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843"/>
        <w:gridCol w:w="1843"/>
        <w:gridCol w:w="6477"/>
        <w:gridCol w:w="1625"/>
        <w:gridCol w:w="709"/>
        <w:gridCol w:w="770"/>
      </w:tblGrid>
      <w:tr w:rsidR="007E547A" w:rsidRPr="005A1D3D" w:rsidTr="00F149E6">
        <w:trPr>
          <w:cantSplit/>
          <w:trHeight w:val="932"/>
          <w:jc w:val="center"/>
        </w:trPr>
        <w:tc>
          <w:tcPr>
            <w:tcW w:w="15367" w:type="dxa"/>
            <w:gridSpan w:val="7"/>
            <w:shd w:val="clear" w:color="auto" w:fill="F3F3F3"/>
          </w:tcPr>
          <w:p w:rsidR="007E547A" w:rsidRDefault="007E547A" w:rsidP="00F149E6">
            <w:pPr>
              <w:tabs>
                <w:tab w:val="left" w:pos="810"/>
                <w:tab w:val="center" w:pos="7575"/>
              </w:tabs>
              <w:spacing w:after="0" w:line="240" w:lineRule="auto"/>
              <w:rPr>
                <w:rFonts w:ascii="Arial" w:eastAsia="Times New Roman" w:hAnsi="Arial" w:cs="Arial"/>
                <w:b/>
                <w:bCs/>
                <w:kern w:val="28"/>
                <w:sz w:val="32"/>
                <w:szCs w:val="32"/>
              </w:rPr>
            </w:pPr>
            <w:r>
              <w:rPr>
                <w:rFonts w:ascii="Arial" w:eastAsia="Times New Roman" w:hAnsi="Arial" w:cs="Arial"/>
                <w:b/>
                <w:bCs/>
                <w:noProof/>
                <w:kern w:val="28"/>
                <w:sz w:val="32"/>
                <w:szCs w:val="32"/>
                <w:lang w:eastAsia="en-GB"/>
              </w:rPr>
              <w:drawing>
                <wp:anchor distT="0" distB="0" distL="114300" distR="114300" simplePos="0" relativeHeight="251659264" behindDoc="1" locked="0" layoutInCell="1" allowOverlap="1" wp14:anchorId="488E793D" wp14:editId="1CCE0582">
                  <wp:simplePos x="0" y="0"/>
                  <wp:positionH relativeFrom="column">
                    <wp:posOffset>9086215</wp:posOffset>
                  </wp:positionH>
                  <wp:positionV relativeFrom="paragraph">
                    <wp:posOffset>59690</wp:posOffset>
                  </wp:positionV>
                  <wp:extent cx="444500" cy="397510"/>
                  <wp:effectExtent l="0" t="0" r="0" b="2540"/>
                  <wp:wrapTight wrapText="bothSides">
                    <wp:wrapPolygon edited="0">
                      <wp:start x="0" y="0"/>
                      <wp:lineTo x="0" y="20703"/>
                      <wp:lineTo x="20366" y="20703"/>
                      <wp:lineTo x="203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44500" cy="3975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kern w:val="28"/>
                <w:sz w:val="32"/>
                <w:szCs w:val="32"/>
              </w:rPr>
              <w:tab/>
            </w:r>
            <w:r>
              <w:rPr>
                <w:rFonts w:ascii="Arial" w:eastAsia="Times New Roman" w:hAnsi="Arial" w:cs="Arial"/>
                <w:b/>
                <w:bCs/>
                <w:kern w:val="28"/>
                <w:sz w:val="32"/>
                <w:szCs w:val="32"/>
              </w:rPr>
              <w:tab/>
              <w:t xml:space="preserve">Woodthorne Primary School – December 2020 </w:t>
            </w:r>
            <w:r w:rsidRPr="00593730">
              <w:rPr>
                <w:rFonts w:ascii="Arial" w:eastAsia="Times New Roman" w:hAnsi="Arial" w:cs="Arial"/>
                <w:b/>
                <w:bCs/>
                <w:kern w:val="28"/>
                <w:sz w:val="32"/>
                <w:szCs w:val="32"/>
              </w:rPr>
              <w:t xml:space="preserve">- COVID-19 </w:t>
            </w:r>
            <w:r>
              <w:rPr>
                <w:rFonts w:ascii="Arial" w:eastAsia="Times New Roman" w:hAnsi="Arial" w:cs="Arial"/>
                <w:b/>
                <w:bCs/>
                <w:kern w:val="28"/>
                <w:sz w:val="32"/>
                <w:szCs w:val="32"/>
              </w:rPr>
              <w:t>Risk Assessment</w:t>
            </w:r>
          </w:p>
          <w:p w:rsidR="007E547A" w:rsidRPr="007E547A" w:rsidRDefault="007E547A" w:rsidP="007E547A">
            <w:pPr>
              <w:tabs>
                <w:tab w:val="left" w:pos="810"/>
                <w:tab w:val="center" w:pos="7575"/>
              </w:tabs>
              <w:spacing w:after="0" w:line="240" w:lineRule="auto"/>
              <w:jc w:val="center"/>
              <w:rPr>
                <w:rFonts w:ascii="Arial" w:eastAsia="Times New Roman" w:hAnsi="Arial" w:cs="Arial"/>
                <w:b/>
                <w:bCs/>
                <w:kern w:val="28"/>
                <w:sz w:val="32"/>
                <w:szCs w:val="32"/>
                <w:u w:val="single"/>
              </w:rPr>
            </w:pPr>
            <w:r w:rsidRPr="007E547A">
              <w:rPr>
                <w:rFonts w:ascii="Arial" w:eastAsia="Times New Roman" w:hAnsi="Arial" w:cs="Arial"/>
                <w:b/>
                <w:bCs/>
                <w:color w:val="0070C0"/>
                <w:kern w:val="28"/>
                <w:sz w:val="32"/>
                <w:szCs w:val="32"/>
                <w:u w:val="single"/>
              </w:rPr>
              <w:t>Arrival/Dismissal</w:t>
            </w:r>
          </w:p>
        </w:tc>
      </w:tr>
      <w:tr w:rsidR="007E547A" w:rsidRPr="005A1D3D" w:rsidTr="00F149E6">
        <w:trPr>
          <w:cantSplit/>
          <w:trHeight w:val="932"/>
          <w:jc w:val="center"/>
        </w:trPr>
        <w:tc>
          <w:tcPr>
            <w:tcW w:w="2100" w:type="dxa"/>
            <w:vMerge w:val="restart"/>
            <w:shd w:val="clear" w:color="auto" w:fill="F3F3F3"/>
          </w:tcPr>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Cs/>
                <w:sz w:val="20"/>
                <w:szCs w:val="24"/>
              </w:rPr>
              <w:br w:type="page"/>
            </w:r>
          </w:p>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
                <w:sz w:val="20"/>
                <w:szCs w:val="20"/>
                <w:lang w:eastAsia="en-GB"/>
              </w:rPr>
              <w:t>HAZARD</w:t>
            </w:r>
          </w:p>
        </w:tc>
        <w:tc>
          <w:tcPr>
            <w:tcW w:w="1843" w:type="dxa"/>
            <w:vMerge w:val="restart"/>
            <w:shd w:val="clear" w:color="auto" w:fill="F3F3F3"/>
          </w:tcPr>
          <w:p w:rsidR="007E547A" w:rsidRPr="005A1D3D" w:rsidRDefault="007E547A" w:rsidP="00F149E6">
            <w:pPr>
              <w:spacing w:after="0" w:line="240" w:lineRule="auto"/>
              <w:jc w:val="center"/>
              <w:rPr>
                <w:rFonts w:ascii="Arial" w:eastAsia="Times New Roman" w:hAnsi="Arial" w:cs="Arial"/>
                <w:b/>
                <w:sz w:val="20"/>
                <w:szCs w:val="20"/>
                <w:lang w:eastAsia="en-GB"/>
              </w:rPr>
            </w:pPr>
          </w:p>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
                <w:sz w:val="20"/>
                <w:szCs w:val="20"/>
                <w:lang w:eastAsia="en-GB"/>
              </w:rPr>
              <w:t>RISK GROUP</w:t>
            </w:r>
          </w:p>
        </w:tc>
        <w:tc>
          <w:tcPr>
            <w:tcW w:w="1843" w:type="dxa"/>
            <w:vMerge w:val="restart"/>
            <w:shd w:val="clear" w:color="auto" w:fill="F3F3F3"/>
          </w:tcPr>
          <w:p w:rsidR="007E547A" w:rsidRPr="005A1D3D" w:rsidRDefault="007E547A" w:rsidP="00F149E6">
            <w:pPr>
              <w:spacing w:after="0" w:line="240" w:lineRule="auto"/>
              <w:jc w:val="center"/>
              <w:rPr>
                <w:rFonts w:ascii="Arial" w:eastAsia="Times New Roman" w:hAnsi="Arial" w:cs="Arial"/>
                <w:b/>
                <w:sz w:val="20"/>
                <w:szCs w:val="20"/>
                <w:lang w:eastAsia="en-GB"/>
              </w:rPr>
            </w:pPr>
          </w:p>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
                <w:sz w:val="20"/>
                <w:szCs w:val="20"/>
                <w:lang w:eastAsia="en-GB"/>
              </w:rPr>
              <w:t>RISK</w:t>
            </w:r>
          </w:p>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6477" w:type="dxa"/>
            <w:vMerge w:val="restart"/>
            <w:shd w:val="clear" w:color="auto" w:fill="F3F3F3"/>
          </w:tcPr>
          <w:p w:rsidR="007E547A" w:rsidRPr="005A1D3D" w:rsidRDefault="007E547A" w:rsidP="00F149E6">
            <w:pPr>
              <w:spacing w:after="0" w:line="240" w:lineRule="auto"/>
              <w:rPr>
                <w:rFonts w:ascii="Arial" w:eastAsia="Times New Roman" w:hAnsi="Arial" w:cs="Arial"/>
                <w:b/>
                <w:sz w:val="20"/>
                <w:szCs w:val="20"/>
                <w:lang w:eastAsia="en-GB"/>
              </w:rPr>
            </w:pPr>
          </w:p>
          <w:p w:rsidR="007E547A" w:rsidRPr="005A1D3D" w:rsidRDefault="007E547A" w:rsidP="00F149E6">
            <w:pPr>
              <w:spacing w:after="0" w:line="240" w:lineRule="auto"/>
              <w:rPr>
                <w:rFonts w:ascii="Arial" w:eastAsia="Times New Roman" w:hAnsi="Arial" w:cs="Arial"/>
                <w:b/>
                <w:sz w:val="20"/>
                <w:szCs w:val="20"/>
                <w:lang w:eastAsia="en-GB"/>
              </w:rPr>
            </w:pPr>
            <w:r w:rsidRPr="005A1D3D">
              <w:rPr>
                <w:rFonts w:ascii="Arial" w:eastAsia="Times New Roman" w:hAnsi="Arial" w:cs="Arial"/>
                <w:b/>
                <w:sz w:val="20"/>
                <w:szCs w:val="20"/>
                <w:lang w:eastAsia="en-GB"/>
              </w:rPr>
              <w:t>CONTROL MEASURES</w:t>
            </w:r>
          </w:p>
          <w:p w:rsidR="007E547A" w:rsidRPr="005A1D3D" w:rsidRDefault="007E547A" w:rsidP="00F149E6">
            <w:pPr>
              <w:spacing w:after="0" w:line="240" w:lineRule="auto"/>
              <w:rPr>
                <w:rFonts w:ascii="Arial" w:eastAsia="Times New Roman" w:hAnsi="Arial" w:cs="Arial"/>
                <w:b/>
                <w:sz w:val="20"/>
                <w:szCs w:val="20"/>
                <w:lang w:eastAsia="en-GB"/>
              </w:rPr>
            </w:pPr>
            <w:r w:rsidRPr="005A1D3D">
              <w:rPr>
                <w:rFonts w:ascii="Arial" w:eastAsia="Times New Roman" w:hAnsi="Arial" w:cs="Arial"/>
                <w:b/>
                <w:sz w:val="20"/>
                <w:szCs w:val="20"/>
                <w:lang w:eastAsia="en-GB"/>
              </w:rPr>
              <w:t>(Describe the existing workplace precautions and</w:t>
            </w:r>
          </w:p>
          <w:p w:rsidR="007E547A" w:rsidRPr="005A1D3D" w:rsidRDefault="007E547A" w:rsidP="00F149E6">
            <w:pPr>
              <w:spacing w:after="0" w:line="240" w:lineRule="auto"/>
              <w:rPr>
                <w:rFonts w:ascii="Arial" w:eastAsia="Times New Roman" w:hAnsi="Arial" w:cs="Arial"/>
                <w:b/>
                <w:sz w:val="20"/>
                <w:szCs w:val="20"/>
                <w:lang w:eastAsia="en-GB"/>
              </w:rPr>
            </w:pPr>
            <w:r w:rsidRPr="005A1D3D">
              <w:rPr>
                <w:rFonts w:ascii="Arial" w:eastAsia="Times New Roman" w:hAnsi="Arial" w:cs="Arial"/>
                <w:b/>
                <w:sz w:val="20"/>
                <w:szCs w:val="20"/>
                <w:lang w:eastAsia="en-GB"/>
              </w:rPr>
              <w:t>risk control systems in place)</w:t>
            </w:r>
          </w:p>
        </w:tc>
        <w:tc>
          <w:tcPr>
            <w:tcW w:w="1625" w:type="dxa"/>
            <w:vMerge w:val="restart"/>
            <w:shd w:val="clear" w:color="auto" w:fill="F3F3F3"/>
            <w:tcMar>
              <w:left w:w="0" w:type="dxa"/>
              <w:right w:w="0" w:type="dxa"/>
            </w:tcMar>
            <w:vAlign w:val="center"/>
          </w:tcPr>
          <w:p w:rsidR="007E547A"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Residual Risk Rating </w:t>
            </w:r>
          </w:p>
          <w:p w:rsidR="007E547A"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HIGH</w:t>
            </w:r>
          </w:p>
          <w:p w:rsidR="007E547A"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MED</w:t>
            </w:r>
          </w:p>
          <w:p w:rsidR="007E547A" w:rsidRPr="005A1D3D"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LOW</w:t>
            </w:r>
          </w:p>
        </w:tc>
        <w:tc>
          <w:tcPr>
            <w:tcW w:w="1479" w:type="dxa"/>
            <w:gridSpan w:val="2"/>
            <w:shd w:val="clear" w:color="auto" w:fill="F3F3F3"/>
            <w:tcMar>
              <w:left w:w="28" w:type="dxa"/>
              <w:right w:w="28" w:type="dxa"/>
            </w:tcMar>
            <w:vAlign w:val="center"/>
          </w:tcPr>
          <w:p w:rsidR="007E547A" w:rsidRPr="005A1D3D" w:rsidRDefault="007E547A" w:rsidP="00F149E6">
            <w:pPr>
              <w:spacing w:after="0" w:line="240" w:lineRule="auto"/>
              <w:jc w:val="center"/>
              <w:rPr>
                <w:rFonts w:ascii="Arial" w:eastAsia="Times New Roman" w:hAnsi="Arial" w:cs="Arial"/>
                <w:b/>
                <w:bCs/>
                <w:sz w:val="20"/>
                <w:szCs w:val="20"/>
                <w:lang w:eastAsia="en-GB"/>
              </w:rPr>
            </w:pPr>
            <w:r w:rsidRPr="005A1D3D">
              <w:rPr>
                <w:rFonts w:ascii="Arial" w:eastAsia="Times New Roman" w:hAnsi="Arial" w:cs="Arial"/>
                <w:b/>
                <w:bCs/>
                <w:sz w:val="20"/>
                <w:szCs w:val="20"/>
                <w:lang w:eastAsia="en-GB"/>
              </w:rPr>
              <w:t>Are Existing Controls Adequate?</w:t>
            </w:r>
          </w:p>
        </w:tc>
      </w:tr>
      <w:tr w:rsidR="007E547A" w:rsidRPr="005A1D3D" w:rsidTr="00F149E6">
        <w:trPr>
          <w:cantSplit/>
          <w:trHeight w:val="422"/>
          <w:jc w:val="center"/>
        </w:trPr>
        <w:tc>
          <w:tcPr>
            <w:tcW w:w="2100" w:type="dxa"/>
            <w:vMerge/>
          </w:tcPr>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1843" w:type="dxa"/>
            <w:vMerge/>
          </w:tcPr>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1843" w:type="dxa"/>
            <w:vMerge/>
          </w:tcPr>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6477" w:type="dxa"/>
            <w:vMerge/>
            <w:textDirection w:val="btLr"/>
          </w:tcPr>
          <w:p w:rsidR="007E547A" w:rsidRPr="005A1D3D" w:rsidRDefault="007E547A" w:rsidP="00F149E6">
            <w:pPr>
              <w:spacing w:after="0" w:line="240" w:lineRule="auto"/>
              <w:ind w:left="113" w:right="113"/>
              <w:jc w:val="center"/>
              <w:rPr>
                <w:rFonts w:ascii="Arial" w:eastAsia="Times New Roman" w:hAnsi="Arial" w:cs="Arial"/>
                <w:b/>
                <w:sz w:val="20"/>
                <w:szCs w:val="20"/>
                <w:lang w:eastAsia="en-GB"/>
              </w:rPr>
            </w:pPr>
          </w:p>
        </w:tc>
        <w:tc>
          <w:tcPr>
            <w:tcW w:w="1625" w:type="dxa"/>
            <w:vMerge/>
            <w:tcMar>
              <w:left w:w="28" w:type="dxa"/>
              <w:right w:w="28" w:type="dxa"/>
            </w:tcMar>
            <w:textDirection w:val="btLr"/>
          </w:tcPr>
          <w:p w:rsidR="007E547A" w:rsidRPr="005A1D3D" w:rsidRDefault="007E547A" w:rsidP="00F149E6">
            <w:pPr>
              <w:spacing w:after="0" w:line="240" w:lineRule="auto"/>
              <w:rPr>
                <w:rFonts w:ascii="Arial" w:eastAsia="Times New Roman" w:hAnsi="Arial" w:cs="Arial"/>
                <w:b/>
                <w:sz w:val="20"/>
                <w:szCs w:val="20"/>
                <w:lang w:eastAsia="en-GB"/>
              </w:rPr>
            </w:pPr>
          </w:p>
        </w:tc>
        <w:tc>
          <w:tcPr>
            <w:tcW w:w="709" w:type="dxa"/>
            <w:shd w:val="clear" w:color="auto" w:fill="F3F3F3"/>
            <w:tcMar>
              <w:left w:w="28" w:type="dxa"/>
              <w:right w:w="28" w:type="dxa"/>
            </w:tcMar>
            <w:vAlign w:val="center"/>
          </w:tcPr>
          <w:p w:rsidR="007E547A" w:rsidRPr="005A1D3D" w:rsidRDefault="007E547A" w:rsidP="00F149E6">
            <w:pPr>
              <w:spacing w:after="0" w:line="240" w:lineRule="auto"/>
              <w:jc w:val="center"/>
              <w:rPr>
                <w:rFonts w:ascii="Arial" w:eastAsia="Times New Roman" w:hAnsi="Arial" w:cs="Arial"/>
                <w:b/>
                <w:bCs/>
                <w:sz w:val="20"/>
                <w:szCs w:val="20"/>
                <w:lang w:eastAsia="en-GB"/>
              </w:rPr>
            </w:pPr>
            <w:r w:rsidRPr="005A1D3D">
              <w:rPr>
                <w:rFonts w:ascii="Arial" w:eastAsia="Times New Roman" w:hAnsi="Arial" w:cs="Arial"/>
                <w:b/>
                <w:bCs/>
                <w:sz w:val="20"/>
                <w:szCs w:val="20"/>
                <w:lang w:eastAsia="en-GB"/>
              </w:rPr>
              <w:t>Yes</w:t>
            </w:r>
          </w:p>
        </w:tc>
        <w:tc>
          <w:tcPr>
            <w:tcW w:w="770" w:type="dxa"/>
            <w:shd w:val="clear" w:color="auto" w:fill="F3F3F3"/>
            <w:tcMar>
              <w:left w:w="28" w:type="dxa"/>
              <w:right w:w="28" w:type="dxa"/>
            </w:tcMar>
            <w:vAlign w:val="center"/>
          </w:tcPr>
          <w:p w:rsidR="007E547A" w:rsidRPr="005A1D3D" w:rsidRDefault="007E547A" w:rsidP="00F149E6">
            <w:pPr>
              <w:keepNext/>
              <w:spacing w:after="0" w:line="240" w:lineRule="auto"/>
              <w:jc w:val="center"/>
              <w:outlineLvl w:val="0"/>
              <w:rPr>
                <w:rFonts w:ascii="Arial" w:eastAsia="Times New Roman" w:hAnsi="Arial" w:cs="Arial"/>
                <w:b/>
                <w:bCs/>
                <w:sz w:val="20"/>
                <w:szCs w:val="20"/>
                <w:lang w:eastAsia="en-GB"/>
              </w:rPr>
            </w:pPr>
            <w:r w:rsidRPr="005A1D3D">
              <w:rPr>
                <w:rFonts w:ascii="Arial" w:eastAsia="Times New Roman" w:hAnsi="Arial" w:cs="Arial"/>
                <w:b/>
                <w:bCs/>
                <w:sz w:val="20"/>
                <w:szCs w:val="20"/>
                <w:lang w:eastAsia="en-GB"/>
              </w:rPr>
              <w:t>No*</w:t>
            </w:r>
          </w:p>
        </w:tc>
      </w:tr>
      <w:tr w:rsidR="002055F3" w:rsidRPr="005A1D3D" w:rsidTr="00F149E6">
        <w:trPr>
          <w:trHeight w:val="402"/>
          <w:jc w:val="center"/>
        </w:trPr>
        <w:tc>
          <w:tcPr>
            <w:tcW w:w="2100" w:type="dxa"/>
          </w:tcPr>
          <w:p w:rsidR="002055F3" w:rsidRPr="00965134" w:rsidRDefault="002055F3" w:rsidP="002055F3">
            <w:pPr>
              <w:spacing w:after="0" w:line="240" w:lineRule="auto"/>
              <w:rPr>
                <w:rFonts w:ascii="Arial" w:eastAsia="Times New Roman" w:hAnsi="Arial" w:cs="Arial"/>
                <w:bCs/>
                <w:sz w:val="24"/>
                <w:szCs w:val="20"/>
              </w:rPr>
            </w:pPr>
            <w:r w:rsidRPr="00965134">
              <w:rPr>
                <w:rFonts w:ascii="Arial" w:eastAsia="Times New Roman" w:hAnsi="Arial" w:cs="Arial"/>
                <w:bCs/>
                <w:sz w:val="24"/>
                <w:szCs w:val="20"/>
              </w:rPr>
              <w:t xml:space="preserve">Pupils and Staff Car Sharing </w:t>
            </w:r>
          </w:p>
        </w:tc>
        <w:tc>
          <w:tcPr>
            <w:tcW w:w="1843" w:type="dxa"/>
          </w:tcPr>
          <w:p w:rsidR="002055F3" w:rsidRPr="00965134" w:rsidRDefault="002055F3" w:rsidP="002055F3">
            <w:pPr>
              <w:spacing w:after="0" w:line="240" w:lineRule="auto"/>
              <w:rPr>
                <w:rFonts w:ascii="Arial" w:eastAsia="Times New Roman" w:hAnsi="Arial" w:cs="Arial"/>
                <w:bCs/>
                <w:sz w:val="24"/>
                <w:szCs w:val="20"/>
              </w:rPr>
            </w:pPr>
            <w:r w:rsidRPr="00965134">
              <w:rPr>
                <w:rFonts w:ascii="Arial" w:eastAsia="Times New Roman" w:hAnsi="Arial" w:cs="Arial"/>
                <w:bCs/>
                <w:sz w:val="24"/>
                <w:szCs w:val="20"/>
              </w:rPr>
              <w:t xml:space="preserve">Pupils </w:t>
            </w:r>
          </w:p>
          <w:p w:rsidR="002055F3" w:rsidRPr="00965134" w:rsidRDefault="002055F3" w:rsidP="002055F3">
            <w:pPr>
              <w:spacing w:after="0" w:line="240" w:lineRule="auto"/>
              <w:rPr>
                <w:rFonts w:ascii="Arial" w:eastAsia="Times New Roman" w:hAnsi="Arial" w:cs="Arial"/>
                <w:bCs/>
                <w:sz w:val="24"/>
                <w:szCs w:val="20"/>
              </w:rPr>
            </w:pPr>
            <w:r w:rsidRPr="00965134">
              <w:rPr>
                <w:rFonts w:ascii="Arial" w:eastAsia="Times New Roman" w:hAnsi="Arial" w:cs="Arial"/>
                <w:bCs/>
                <w:sz w:val="24"/>
                <w:szCs w:val="20"/>
              </w:rPr>
              <w:t>Staff</w:t>
            </w:r>
          </w:p>
        </w:tc>
        <w:tc>
          <w:tcPr>
            <w:tcW w:w="1843" w:type="dxa"/>
          </w:tcPr>
          <w:p w:rsidR="002055F3" w:rsidRPr="00965134" w:rsidRDefault="002055F3" w:rsidP="002055F3">
            <w:pPr>
              <w:spacing w:after="0" w:line="240" w:lineRule="auto"/>
              <w:rPr>
                <w:rFonts w:ascii="Arial" w:eastAsia="Times New Roman" w:hAnsi="Arial" w:cs="Arial"/>
                <w:bCs/>
                <w:sz w:val="24"/>
                <w:szCs w:val="20"/>
              </w:rPr>
            </w:pPr>
            <w:r w:rsidRPr="00965134">
              <w:rPr>
                <w:rFonts w:ascii="Arial" w:eastAsia="Times New Roman" w:hAnsi="Arial" w:cs="Arial"/>
                <w:bCs/>
                <w:sz w:val="24"/>
                <w:szCs w:val="20"/>
              </w:rPr>
              <w:t>Risk of Infection</w:t>
            </w:r>
          </w:p>
        </w:tc>
        <w:tc>
          <w:tcPr>
            <w:tcW w:w="6477" w:type="dxa"/>
          </w:tcPr>
          <w:p w:rsidR="002055F3" w:rsidRPr="00965134" w:rsidRDefault="002055F3" w:rsidP="002055F3">
            <w:pPr>
              <w:pStyle w:val="ListParagraph"/>
              <w:numPr>
                <w:ilvl w:val="0"/>
                <w:numId w:val="8"/>
              </w:numPr>
              <w:spacing w:after="0" w:line="240" w:lineRule="auto"/>
              <w:ind w:left="317" w:hanging="317"/>
              <w:rPr>
                <w:rFonts w:ascii="Arial" w:eastAsia="Times New Roman" w:hAnsi="Arial" w:cs="Arial"/>
                <w:bCs/>
                <w:sz w:val="24"/>
                <w:szCs w:val="20"/>
              </w:rPr>
            </w:pPr>
            <w:r w:rsidRPr="00965134">
              <w:rPr>
                <w:rFonts w:ascii="Arial" w:eastAsia="Times New Roman" w:hAnsi="Arial" w:cs="Arial"/>
                <w:bCs/>
                <w:sz w:val="24"/>
                <w:szCs w:val="20"/>
              </w:rPr>
              <w:t>If pupils or staff need to share a car to school with someone outside of their support bubble or household, they should:</w:t>
            </w:r>
          </w:p>
          <w:p w:rsidR="002055F3" w:rsidRPr="00965134" w:rsidRDefault="002055F3" w:rsidP="002055F3">
            <w:pPr>
              <w:pStyle w:val="ListParagraph"/>
              <w:numPr>
                <w:ilvl w:val="0"/>
                <w:numId w:val="8"/>
              </w:numPr>
              <w:spacing w:after="0" w:line="240" w:lineRule="auto"/>
              <w:ind w:left="317" w:hanging="317"/>
              <w:rPr>
                <w:rFonts w:ascii="Arial" w:eastAsia="Times New Roman" w:hAnsi="Arial" w:cs="Arial"/>
                <w:bCs/>
                <w:sz w:val="24"/>
                <w:szCs w:val="20"/>
              </w:rPr>
            </w:pPr>
            <w:r w:rsidRPr="00965134">
              <w:rPr>
                <w:rFonts w:ascii="Arial" w:eastAsia="Times New Roman" w:hAnsi="Arial" w:cs="Arial"/>
                <w:bCs/>
                <w:sz w:val="24"/>
                <w:szCs w:val="20"/>
              </w:rPr>
              <w:t>Share with the same people each time</w:t>
            </w:r>
          </w:p>
          <w:p w:rsidR="002055F3" w:rsidRPr="00965134" w:rsidRDefault="002055F3" w:rsidP="002055F3">
            <w:pPr>
              <w:pStyle w:val="ListParagraph"/>
              <w:numPr>
                <w:ilvl w:val="0"/>
                <w:numId w:val="8"/>
              </w:numPr>
              <w:spacing w:after="0" w:line="240" w:lineRule="auto"/>
              <w:ind w:left="317" w:hanging="317"/>
              <w:rPr>
                <w:rFonts w:ascii="Arial" w:eastAsia="Times New Roman" w:hAnsi="Arial" w:cs="Arial"/>
                <w:bCs/>
                <w:sz w:val="24"/>
                <w:szCs w:val="20"/>
              </w:rPr>
            </w:pPr>
            <w:r w:rsidRPr="00965134">
              <w:rPr>
                <w:rFonts w:ascii="Arial" w:eastAsia="Times New Roman" w:hAnsi="Arial" w:cs="Arial"/>
                <w:bCs/>
                <w:sz w:val="24"/>
                <w:szCs w:val="20"/>
              </w:rPr>
              <w:t>Open the windows for ventilation</w:t>
            </w:r>
          </w:p>
          <w:p w:rsidR="002055F3" w:rsidRPr="00965134" w:rsidRDefault="002055F3" w:rsidP="002055F3">
            <w:pPr>
              <w:pStyle w:val="ListParagraph"/>
              <w:numPr>
                <w:ilvl w:val="0"/>
                <w:numId w:val="8"/>
              </w:numPr>
              <w:spacing w:after="0" w:line="240" w:lineRule="auto"/>
              <w:ind w:left="317" w:hanging="317"/>
              <w:rPr>
                <w:rFonts w:ascii="Arial" w:eastAsia="Times New Roman" w:hAnsi="Arial" w:cs="Arial"/>
                <w:bCs/>
                <w:sz w:val="24"/>
                <w:szCs w:val="20"/>
              </w:rPr>
            </w:pPr>
            <w:r w:rsidRPr="00965134">
              <w:rPr>
                <w:rFonts w:ascii="Arial" w:eastAsia="Times New Roman" w:hAnsi="Arial" w:cs="Arial"/>
                <w:bCs/>
                <w:sz w:val="24"/>
                <w:szCs w:val="20"/>
              </w:rPr>
              <w:t>If they are aged 11 or over, wear a face covering</w:t>
            </w:r>
          </w:p>
        </w:tc>
        <w:tc>
          <w:tcPr>
            <w:tcW w:w="1625" w:type="dxa"/>
          </w:tcPr>
          <w:p w:rsidR="002055F3" w:rsidRPr="2A1D4681" w:rsidRDefault="002055F3" w:rsidP="002055F3">
            <w:pPr>
              <w:spacing w:after="0" w:line="240" w:lineRule="auto"/>
              <w:jc w:val="center"/>
              <w:rPr>
                <w:rFonts w:ascii="Arial" w:eastAsia="Times New Roman" w:hAnsi="Arial" w:cs="Arial"/>
                <w:sz w:val="24"/>
                <w:szCs w:val="24"/>
              </w:rPr>
            </w:pPr>
          </w:p>
        </w:tc>
        <w:tc>
          <w:tcPr>
            <w:tcW w:w="709" w:type="dxa"/>
          </w:tcPr>
          <w:p w:rsidR="002055F3" w:rsidRPr="2A1D4681" w:rsidRDefault="002055F3" w:rsidP="002055F3">
            <w:pPr>
              <w:spacing w:after="0" w:line="240" w:lineRule="auto"/>
              <w:jc w:val="center"/>
              <w:rPr>
                <w:rFonts w:ascii="Arial" w:eastAsia="Times New Roman" w:hAnsi="Arial" w:cs="Arial"/>
                <w:b/>
                <w:bCs/>
                <w:sz w:val="24"/>
                <w:szCs w:val="24"/>
              </w:rPr>
            </w:pPr>
          </w:p>
        </w:tc>
        <w:tc>
          <w:tcPr>
            <w:tcW w:w="770" w:type="dxa"/>
          </w:tcPr>
          <w:p w:rsidR="002055F3" w:rsidRDefault="002055F3" w:rsidP="002055F3">
            <w:pPr>
              <w:spacing w:after="0" w:line="240" w:lineRule="auto"/>
              <w:jc w:val="center"/>
              <w:rPr>
                <w:rFonts w:ascii="Arial" w:eastAsia="Times New Roman" w:hAnsi="Arial" w:cs="Arial"/>
                <w:b/>
                <w:bCs/>
                <w:sz w:val="24"/>
                <w:szCs w:val="24"/>
              </w:rPr>
            </w:pPr>
          </w:p>
        </w:tc>
      </w:tr>
      <w:tr w:rsidR="00C936FF" w:rsidRPr="005A1D3D" w:rsidTr="00F149E6">
        <w:trPr>
          <w:trHeight w:val="402"/>
          <w:jc w:val="center"/>
        </w:trPr>
        <w:tc>
          <w:tcPr>
            <w:tcW w:w="2100" w:type="dxa"/>
          </w:tcPr>
          <w:p w:rsidR="00C936FF" w:rsidRPr="00965134" w:rsidRDefault="00C936FF" w:rsidP="00C936FF">
            <w:pPr>
              <w:spacing w:after="0" w:line="240" w:lineRule="auto"/>
              <w:rPr>
                <w:rFonts w:ascii="Arial" w:eastAsia="Times New Roman" w:hAnsi="Arial" w:cs="Arial"/>
                <w:sz w:val="24"/>
                <w:szCs w:val="24"/>
              </w:rPr>
            </w:pPr>
            <w:r w:rsidRPr="00965134">
              <w:rPr>
                <w:rFonts w:ascii="Arial" w:eastAsia="Times New Roman" w:hAnsi="Arial" w:cs="Arial"/>
                <w:bCs/>
                <w:sz w:val="24"/>
                <w:szCs w:val="20"/>
              </w:rPr>
              <w:t xml:space="preserve">Before and After school clubs </w:t>
            </w:r>
          </w:p>
        </w:tc>
        <w:tc>
          <w:tcPr>
            <w:tcW w:w="1843" w:type="dxa"/>
          </w:tcPr>
          <w:p w:rsidR="00C936FF" w:rsidRPr="00965134" w:rsidRDefault="00C936FF" w:rsidP="00C936FF">
            <w:pPr>
              <w:spacing w:after="0" w:line="240" w:lineRule="auto"/>
              <w:rPr>
                <w:rFonts w:ascii="Arial" w:eastAsia="Times New Roman" w:hAnsi="Arial" w:cs="Arial"/>
                <w:bCs/>
                <w:sz w:val="24"/>
                <w:szCs w:val="20"/>
              </w:rPr>
            </w:pPr>
            <w:r w:rsidRPr="00965134">
              <w:rPr>
                <w:rFonts w:ascii="Arial" w:eastAsia="Times New Roman" w:hAnsi="Arial" w:cs="Arial"/>
                <w:bCs/>
                <w:sz w:val="24"/>
                <w:szCs w:val="20"/>
              </w:rPr>
              <w:t xml:space="preserve">Pupils </w:t>
            </w:r>
          </w:p>
          <w:p w:rsidR="00C936FF" w:rsidRPr="00965134" w:rsidRDefault="00C936FF" w:rsidP="00C936FF">
            <w:pPr>
              <w:spacing w:after="0" w:line="240" w:lineRule="auto"/>
              <w:rPr>
                <w:rFonts w:ascii="Arial" w:eastAsia="Times New Roman" w:hAnsi="Arial" w:cs="Arial"/>
                <w:sz w:val="24"/>
                <w:szCs w:val="24"/>
              </w:rPr>
            </w:pPr>
            <w:r w:rsidRPr="00965134">
              <w:rPr>
                <w:rFonts w:ascii="Arial" w:eastAsia="Times New Roman" w:hAnsi="Arial" w:cs="Arial"/>
                <w:bCs/>
                <w:sz w:val="24"/>
                <w:szCs w:val="20"/>
              </w:rPr>
              <w:t xml:space="preserve">Staff </w:t>
            </w:r>
          </w:p>
        </w:tc>
        <w:tc>
          <w:tcPr>
            <w:tcW w:w="1843" w:type="dxa"/>
          </w:tcPr>
          <w:p w:rsidR="00C936FF" w:rsidRPr="00965134" w:rsidRDefault="00C936FF" w:rsidP="00C936FF">
            <w:pPr>
              <w:spacing w:after="0" w:line="240" w:lineRule="auto"/>
              <w:rPr>
                <w:rFonts w:ascii="Arial" w:eastAsia="Times New Roman" w:hAnsi="Arial" w:cs="Arial"/>
                <w:sz w:val="24"/>
                <w:szCs w:val="24"/>
              </w:rPr>
            </w:pPr>
            <w:r w:rsidRPr="00965134">
              <w:rPr>
                <w:rFonts w:ascii="Arial" w:eastAsia="Times New Roman" w:hAnsi="Arial" w:cs="Arial"/>
                <w:bCs/>
                <w:sz w:val="24"/>
                <w:szCs w:val="20"/>
              </w:rPr>
              <w:t xml:space="preserve">Infection Control </w:t>
            </w:r>
          </w:p>
        </w:tc>
        <w:tc>
          <w:tcPr>
            <w:tcW w:w="6477" w:type="dxa"/>
          </w:tcPr>
          <w:p w:rsidR="00C936FF" w:rsidRPr="00965134"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00965134">
              <w:rPr>
                <w:rFonts w:ascii="Arial" w:eastAsia="Times New Roman" w:hAnsi="Arial" w:cs="Arial"/>
                <w:sz w:val="24"/>
                <w:szCs w:val="24"/>
              </w:rPr>
              <w:t>Only essential wrap around clubs for key workers will be available</w:t>
            </w:r>
          </w:p>
          <w:p w:rsidR="00C936FF" w:rsidRPr="00965134"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00965134">
              <w:rPr>
                <w:rFonts w:ascii="Arial" w:eastAsia="Times New Roman" w:hAnsi="Arial" w:cs="Arial"/>
                <w:sz w:val="24"/>
                <w:szCs w:val="24"/>
              </w:rPr>
              <w:t>Where possible keep pupils in their year groups or bubbles</w:t>
            </w:r>
          </w:p>
          <w:p w:rsidR="00C936FF" w:rsidRPr="00965134"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00965134">
              <w:rPr>
                <w:rFonts w:ascii="Arial" w:eastAsia="Times New Roman" w:hAnsi="Arial" w:cs="Arial"/>
                <w:sz w:val="24"/>
                <w:szCs w:val="24"/>
              </w:rPr>
              <w:t xml:space="preserve">Where not possible look at consistent small groups only. </w:t>
            </w:r>
          </w:p>
          <w:p w:rsidR="00C936FF" w:rsidRPr="00965134"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00965134">
              <w:rPr>
                <w:rFonts w:ascii="Arial" w:eastAsia="Times New Roman" w:hAnsi="Arial" w:cs="Arial"/>
                <w:sz w:val="24"/>
                <w:szCs w:val="24"/>
              </w:rPr>
              <w:t>Arrange for same staff to deliver before and after care provision to reduce risk.</w:t>
            </w:r>
            <w:bookmarkStart w:id="0" w:name="_GoBack"/>
            <w:bookmarkEnd w:id="0"/>
            <w:r w:rsidR="00965134">
              <w:rPr>
                <w:rFonts w:ascii="Arial" w:eastAsia="Times New Roman" w:hAnsi="Arial" w:cs="Arial"/>
                <w:sz w:val="24"/>
                <w:szCs w:val="24"/>
              </w:rPr>
              <w:t xml:space="preserve"> </w:t>
            </w:r>
          </w:p>
          <w:p w:rsidR="00C936FF" w:rsidRPr="00965134" w:rsidRDefault="00C936FF" w:rsidP="00C936FF">
            <w:pPr>
              <w:pStyle w:val="ListParagraph"/>
              <w:spacing w:after="0" w:line="240" w:lineRule="auto"/>
              <w:ind w:left="317"/>
              <w:rPr>
                <w:rFonts w:ascii="Arial" w:eastAsia="Times New Roman" w:hAnsi="Arial" w:cs="Arial"/>
                <w:sz w:val="24"/>
                <w:szCs w:val="24"/>
              </w:rPr>
            </w:pPr>
          </w:p>
        </w:tc>
        <w:tc>
          <w:tcPr>
            <w:tcW w:w="1625" w:type="dxa"/>
          </w:tcPr>
          <w:p w:rsidR="00C936FF" w:rsidRPr="2A1D4681" w:rsidRDefault="00C936FF" w:rsidP="00C936FF">
            <w:pPr>
              <w:spacing w:after="0" w:line="240" w:lineRule="auto"/>
              <w:jc w:val="center"/>
              <w:rPr>
                <w:rFonts w:ascii="Arial" w:eastAsia="Times New Roman" w:hAnsi="Arial" w:cs="Arial"/>
                <w:sz w:val="24"/>
                <w:szCs w:val="24"/>
              </w:rPr>
            </w:pPr>
          </w:p>
        </w:tc>
        <w:tc>
          <w:tcPr>
            <w:tcW w:w="709" w:type="dxa"/>
          </w:tcPr>
          <w:p w:rsidR="00C936FF" w:rsidRPr="2A1D4681" w:rsidRDefault="00C936FF" w:rsidP="00C936FF">
            <w:pPr>
              <w:spacing w:after="0" w:line="240" w:lineRule="auto"/>
              <w:jc w:val="center"/>
              <w:rPr>
                <w:rFonts w:ascii="Arial" w:eastAsia="Times New Roman" w:hAnsi="Arial" w:cs="Arial"/>
                <w:b/>
                <w:bCs/>
                <w:sz w:val="24"/>
                <w:szCs w:val="24"/>
              </w:rPr>
            </w:pPr>
          </w:p>
        </w:tc>
        <w:tc>
          <w:tcPr>
            <w:tcW w:w="770" w:type="dxa"/>
          </w:tcPr>
          <w:p w:rsidR="00C936FF" w:rsidRDefault="00C936FF" w:rsidP="00C936FF">
            <w:pPr>
              <w:spacing w:after="0" w:line="240" w:lineRule="auto"/>
              <w:jc w:val="center"/>
              <w:rPr>
                <w:rFonts w:ascii="Arial" w:eastAsia="Times New Roman" w:hAnsi="Arial" w:cs="Arial"/>
                <w:b/>
                <w:bCs/>
                <w:sz w:val="24"/>
                <w:szCs w:val="24"/>
              </w:rPr>
            </w:pPr>
          </w:p>
        </w:tc>
      </w:tr>
      <w:tr w:rsidR="00C936FF" w:rsidRPr="005A1D3D" w:rsidTr="00F149E6">
        <w:trPr>
          <w:trHeight w:val="402"/>
          <w:jc w:val="center"/>
        </w:trPr>
        <w:tc>
          <w:tcPr>
            <w:tcW w:w="2100" w:type="dxa"/>
          </w:tcPr>
          <w:p w:rsidR="00C936FF" w:rsidRPr="00654253"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Arriving to school </w:t>
            </w:r>
          </w:p>
        </w:tc>
        <w:tc>
          <w:tcPr>
            <w:tcW w:w="1843" w:type="dxa"/>
          </w:tcPr>
          <w:p w:rsidR="00C936FF" w:rsidRPr="0049083F"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Pupils </w:t>
            </w:r>
          </w:p>
          <w:p w:rsidR="00C936FF" w:rsidRPr="0049083F"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p w:rsidR="00C936FF" w:rsidRPr="0049083F"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Parents </w:t>
            </w:r>
          </w:p>
          <w:p w:rsidR="00C936FF" w:rsidRPr="00654253"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Others</w:t>
            </w:r>
            <w:r w:rsidRPr="2A1D4681">
              <w:rPr>
                <w:rFonts w:ascii="Arial" w:eastAsia="Times New Roman" w:hAnsi="Arial" w:cs="Arial"/>
                <w:b/>
                <w:bCs/>
                <w:sz w:val="24"/>
                <w:szCs w:val="24"/>
              </w:rPr>
              <w:t xml:space="preserve"> </w:t>
            </w:r>
          </w:p>
        </w:tc>
        <w:tc>
          <w:tcPr>
            <w:tcW w:w="1843" w:type="dxa"/>
          </w:tcPr>
          <w:p w:rsidR="00C936FF" w:rsidRPr="00654253"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Spread of Infection due to close contact</w:t>
            </w:r>
          </w:p>
        </w:tc>
        <w:tc>
          <w:tcPr>
            <w:tcW w:w="6477" w:type="dxa"/>
          </w:tcPr>
          <w:p w:rsidR="00C936FF" w:rsidRPr="00687282"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Parents to wear face coverings whilst on site.</w:t>
            </w:r>
          </w:p>
          <w:p w:rsidR="00C936FF" w:rsidRPr="00BC3C5C"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A one-way system introduced when parents bring pupils to school, avoiding cross pedestrian traffic keeping parents outside of perimeter. </w:t>
            </w:r>
            <w:r>
              <w:rPr>
                <w:rFonts w:ascii="Arial" w:eastAsia="Times New Roman" w:hAnsi="Arial" w:cs="Arial"/>
                <w:sz w:val="24"/>
                <w:szCs w:val="24"/>
              </w:rPr>
              <w:t>(Appendix 1) TH</w:t>
            </w:r>
            <w:r w:rsidRPr="2F986D1B">
              <w:rPr>
                <w:rFonts w:ascii="Arial" w:eastAsia="Times New Roman" w:hAnsi="Arial" w:cs="Arial"/>
                <w:sz w:val="24"/>
                <w:szCs w:val="24"/>
              </w:rPr>
              <w:t xml:space="preserve"> will be outside on designated gates as a signpost aid for parents along the route, in addition to one way arrows displayed as a visual aid. </w:t>
            </w:r>
          </w:p>
          <w:p w:rsidR="00C936FF" w:rsidRPr="00E1011B"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lastRenderedPageBreak/>
              <w:t>All groups of pupils will have allocated drop off and pick up times/locations (Appendix 2)</w:t>
            </w:r>
          </w:p>
          <w:p w:rsidR="00C936FF" w:rsidRPr="00BC3C5C"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2 metre rule to be enforced while they are waiting for staff to receive their children from agreed point.</w:t>
            </w:r>
          </w:p>
          <w:p w:rsidR="00C936FF" w:rsidRPr="00BC3771"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2 metre poster will be in place at the gate to ensure parents maintain social distancing from staff at drop off and pick up times. </w:t>
            </w:r>
          </w:p>
          <w:p w:rsidR="00C936FF" w:rsidRPr="00BC3771"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Signage will be displayed at key points to reinforce the one way system.</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Letter to be sent to parents detailing changes.</w:t>
            </w:r>
          </w:p>
          <w:p w:rsidR="00C936FF" w:rsidRPr="00BC3C5C"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Parents will be asked not to gather before the child’s allocated time or stay after their child has entered the school.</w:t>
            </w:r>
          </w:p>
          <w:p w:rsidR="00C936FF" w:rsidRPr="00633FAE"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Parents will be asked to only have one parent/ carer bringing the children to school and no other family members should accompany them.</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Families with more than one pupil attending the school will be asked to drop off the first child and wait in the playground of the next child, ensuring they maintain social distancing at all times.</w:t>
            </w:r>
          </w:p>
          <w:p w:rsidR="00C936FF" w:rsidRPr="00BC3C5C"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Pupils will walk directly into classrooms via external doors for each classroom, a staff member will be stood outside 2 metres from the door to welcome the children into their classroom.</w:t>
            </w:r>
          </w:p>
          <w:p w:rsidR="00C936FF" w:rsidRPr="00BC3C5C"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Pupils to individually wash hands on arrival to the classroom.  Class teacher will prompt /supervise this. </w:t>
            </w:r>
          </w:p>
          <w:p w:rsidR="00C936FF" w:rsidRPr="00BC3771"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Member of SLT will be stood at the gate where pupils enter and verbally guide them to the correct area ensuring social distancing.</w:t>
            </w:r>
          </w:p>
          <w:p w:rsidR="00C936FF" w:rsidRPr="00BC3C5C" w:rsidRDefault="00C936FF" w:rsidP="00C936FF">
            <w:pPr>
              <w:pStyle w:val="ListParagraph"/>
              <w:spacing w:after="0" w:line="240" w:lineRule="auto"/>
              <w:ind w:left="317"/>
              <w:rPr>
                <w:rFonts w:ascii="Arial" w:eastAsia="Times New Roman" w:hAnsi="Arial" w:cs="Arial"/>
                <w:color w:val="000000" w:themeColor="text1"/>
                <w:sz w:val="24"/>
                <w:szCs w:val="24"/>
              </w:rPr>
            </w:pPr>
          </w:p>
        </w:tc>
        <w:tc>
          <w:tcPr>
            <w:tcW w:w="1625" w:type="dxa"/>
          </w:tcPr>
          <w:p w:rsidR="00C936FF" w:rsidRPr="006F2CCF" w:rsidRDefault="00C936FF" w:rsidP="00C936FF">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lastRenderedPageBreak/>
              <w:t>LOW</w:t>
            </w:r>
          </w:p>
        </w:tc>
        <w:tc>
          <w:tcPr>
            <w:tcW w:w="709" w:type="dxa"/>
          </w:tcPr>
          <w:p w:rsidR="00C936FF" w:rsidRPr="006F2CCF" w:rsidRDefault="00C936FF" w:rsidP="00C936FF">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C936FF" w:rsidRDefault="00C936FF" w:rsidP="00C936FF">
            <w:pPr>
              <w:spacing w:after="0" w:line="240" w:lineRule="auto"/>
              <w:jc w:val="center"/>
              <w:rPr>
                <w:rFonts w:ascii="Arial" w:eastAsia="Times New Roman" w:hAnsi="Arial" w:cs="Arial"/>
                <w:b/>
                <w:bCs/>
                <w:sz w:val="24"/>
                <w:szCs w:val="24"/>
              </w:rPr>
            </w:pPr>
          </w:p>
          <w:p w:rsidR="00C936FF" w:rsidRPr="005A1D3D" w:rsidRDefault="00C936FF" w:rsidP="00C936FF">
            <w:pPr>
              <w:spacing w:after="120" w:line="240" w:lineRule="auto"/>
              <w:jc w:val="center"/>
              <w:rPr>
                <w:rFonts w:ascii="Arial" w:eastAsia="Times New Roman" w:hAnsi="Arial" w:cs="Arial"/>
                <w:b/>
                <w:bCs/>
                <w:sz w:val="24"/>
                <w:szCs w:val="24"/>
                <w:lang w:eastAsia="en-GB"/>
              </w:rPr>
            </w:pPr>
          </w:p>
        </w:tc>
      </w:tr>
      <w:tr w:rsidR="00C936FF" w:rsidRPr="005A1D3D" w:rsidTr="00F149E6">
        <w:trPr>
          <w:trHeight w:val="402"/>
          <w:jc w:val="center"/>
        </w:trPr>
        <w:tc>
          <w:tcPr>
            <w:tcW w:w="2100" w:type="dxa"/>
          </w:tcPr>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lastRenderedPageBreak/>
              <w:t>School Uniform</w:t>
            </w:r>
          </w:p>
        </w:tc>
        <w:tc>
          <w:tcPr>
            <w:tcW w:w="1843" w:type="dxa"/>
          </w:tcPr>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t>Pupils</w:t>
            </w:r>
          </w:p>
        </w:tc>
        <w:tc>
          <w:tcPr>
            <w:tcW w:w="1843" w:type="dxa"/>
          </w:tcPr>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t>Infection Control</w:t>
            </w:r>
          </w:p>
        </w:tc>
        <w:tc>
          <w:tcPr>
            <w:tcW w:w="6477" w:type="dxa"/>
          </w:tcPr>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Pupils will be expected to attend school in school uniform, clothes to be washed as normal.  This will be communicated to parents.</w:t>
            </w:r>
          </w:p>
        </w:tc>
        <w:tc>
          <w:tcPr>
            <w:tcW w:w="1625" w:type="dxa"/>
          </w:tcPr>
          <w:p w:rsidR="00C936FF" w:rsidRPr="004A469D" w:rsidRDefault="00C936FF" w:rsidP="00C936FF">
            <w:pPr>
              <w:spacing w:after="0" w:line="240" w:lineRule="auto"/>
              <w:jc w:val="center"/>
              <w:rPr>
                <w:rFonts w:ascii="Arial" w:eastAsia="Times New Roman" w:hAnsi="Arial" w:cs="Arial"/>
                <w:sz w:val="24"/>
                <w:szCs w:val="24"/>
              </w:rPr>
            </w:pPr>
            <w:r w:rsidRPr="004A469D">
              <w:rPr>
                <w:rFonts w:ascii="Arial" w:eastAsia="Times New Roman" w:hAnsi="Arial" w:cs="Arial"/>
                <w:sz w:val="24"/>
                <w:szCs w:val="24"/>
              </w:rPr>
              <w:t>LOW</w:t>
            </w:r>
          </w:p>
        </w:tc>
        <w:tc>
          <w:tcPr>
            <w:tcW w:w="709" w:type="dxa"/>
          </w:tcPr>
          <w:p w:rsidR="00C936FF" w:rsidRPr="004A469D" w:rsidRDefault="00C936FF" w:rsidP="00C936FF">
            <w:pPr>
              <w:spacing w:after="0" w:line="240" w:lineRule="auto"/>
              <w:jc w:val="center"/>
              <w:rPr>
                <w:rFonts w:ascii="Arial" w:eastAsia="Times New Roman" w:hAnsi="Arial" w:cs="Arial"/>
                <w:b/>
                <w:bCs/>
                <w:sz w:val="24"/>
                <w:szCs w:val="24"/>
              </w:rPr>
            </w:pPr>
            <w:r w:rsidRPr="004A469D">
              <w:rPr>
                <w:rFonts w:ascii="Arial" w:eastAsia="Times New Roman" w:hAnsi="Arial" w:cs="Arial"/>
                <w:b/>
                <w:bCs/>
                <w:sz w:val="24"/>
                <w:szCs w:val="24"/>
              </w:rPr>
              <w:t>Y</w:t>
            </w:r>
          </w:p>
        </w:tc>
        <w:tc>
          <w:tcPr>
            <w:tcW w:w="770" w:type="dxa"/>
          </w:tcPr>
          <w:p w:rsidR="00C936FF" w:rsidRPr="004A469D" w:rsidRDefault="00C936FF" w:rsidP="00C936FF">
            <w:pPr>
              <w:spacing w:after="0" w:line="240" w:lineRule="auto"/>
              <w:jc w:val="center"/>
              <w:rPr>
                <w:rFonts w:ascii="Arial" w:eastAsia="Times New Roman" w:hAnsi="Arial" w:cs="Arial"/>
                <w:b/>
                <w:bCs/>
                <w:sz w:val="24"/>
                <w:szCs w:val="24"/>
              </w:rPr>
            </w:pPr>
          </w:p>
        </w:tc>
      </w:tr>
      <w:tr w:rsidR="00C936FF" w:rsidRPr="005A1D3D" w:rsidTr="00F149E6">
        <w:trPr>
          <w:trHeight w:val="402"/>
          <w:jc w:val="center"/>
        </w:trPr>
        <w:tc>
          <w:tcPr>
            <w:tcW w:w="2100" w:type="dxa"/>
          </w:tcPr>
          <w:p w:rsidR="00C936FF" w:rsidRPr="00654253"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Staff receiving child from Parent</w:t>
            </w:r>
          </w:p>
        </w:tc>
        <w:tc>
          <w:tcPr>
            <w:tcW w:w="1843" w:type="dxa"/>
          </w:tcPr>
          <w:p w:rsidR="00C936FF" w:rsidRPr="00654253"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tc>
        <w:tc>
          <w:tcPr>
            <w:tcW w:w="1843" w:type="dxa"/>
          </w:tcPr>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t>Spread of Infection due to close contact</w:t>
            </w:r>
          </w:p>
        </w:tc>
        <w:tc>
          <w:tcPr>
            <w:tcW w:w="6477" w:type="dxa"/>
          </w:tcPr>
          <w:p w:rsidR="00C936FF" w:rsidRPr="00687282"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Staff receiving children to maintain 2 metre rule.</w:t>
            </w:r>
          </w:p>
          <w:p w:rsidR="00C936FF" w:rsidRPr="007D62AB"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Pr>
                <w:rFonts w:ascii="Arial" w:eastAsia="Times New Roman" w:hAnsi="Arial" w:cs="Arial"/>
                <w:sz w:val="24"/>
                <w:szCs w:val="24"/>
              </w:rPr>
              <w:t>Parents wear face coverings whilst on school site.</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Pr>
                <w:rFonts w:ascii="Arial" w:eastAsia="Times New Roman" w:hAnsi="Arial" w:cs="Arial"/>
                <w:sz w:val="24"/>
                <w:szCs w:val="24"/>
              </w:rPr>
              <w:t>Staff must wear visors when outside or on the door.</w:t>
            </w:r>
          </w:p>
          <w:p w:rsidR="00C936FF"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Parents will not be allowed to enter classrooms. Pupils will leave parents at the playground and will walk to classroom external door. Parents to leave site via the one way system (Appendix 2). </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2 metre posters will be in placed at key points around the site to ensure parents maintain social distancing from staff at drop off and pick up times. </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Staff to keep conversation with parents to a minimum and ask them to contact the school office via telephone with any questions or concerns. </w:t>
            </w:r>
          </w:p>
        </w:tc>
        <w:tc>
          <w:tcPr>
            <w:tcW w:w="1625" w:type="dxa"/>
          </w:tcPr>
          <w:p w:rsidR="00C936FF" w:rsidRPr="006F2CCF" w:rsidRDefault="00C936FF" w:rsidP="00C936FF">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LOW</w:t>
            </w:r>
          </w:p>
        </w:tc>
        <w:tc>
          <w:tcPr>
            <w:tcW w:w="709" w:type="dxa"/>
          </w:tcPr>
          <w:p w:rsidR="00C936FF" w:rsidRPr="006F2CCF" w:rsidRDefault="00C936FF" w:rsidP="00C936FF">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C936FF" w:rsidRDefault="00C936FF" w:rsidP="00C936FF">
            <w:pPr>
              <w:spacing w:after="0" w:line="240" w:lineRule="auto"/>
              <w:jc w:val="center"/>
              <w:rPr>
                <w:rFonts w:ascii="Arial" w:eastAsia="Times New Roman" w:hAnsi="Arial" w:cs="Arial"/>
                <w:b/>
                <w:bCs/>
                <w:sz w:val="24"/>
                <w:szCs w:val="24"/>
              </w:rPr>
            </w:pPr>
          </w:p>
        </w:tc>
      </w:tr>
      <w:tr w:rsidR="00C936FF" w:rsidRPr="005A1D3D" w:rsidTr="00F149E6">
        <w:trPr>
          <w:trHeight w:val="402"/>
          <w:jc w:val="center"/>
        </w:trPr>
        <w:tc>
          <w:tcPr>
            <w:tcW w:w="2100" w:type="dxa"/>
          </w:tcPr>
          <w:p w:rsidR="00C936FF" w:rsidRPr="00627EDE" w:rsidRDefault="00C936FF" w:rsidP="00C936FF">
            <w:pPr>
              <w:spacing w:after="0" w:line="240" w:lineRule="auto"/>
              <w:rPr>
                <w:rFonts w:ascii="Arial" w:eastAsia="Times New Roman" w:hAnsi="Arial" w:cs="Arial"/>
                <w:sz w:val="24"/>
                <w:szCs w:val="24"/>
              </w:rPr>
            </w:pPr>
            <w:r w:rsidRPr="00627EDE">
              <w:rPr>
                <w:rFonts w:ascii="Arial" w:eastAsia="Times New Roman" w:hAnsi="Arial" w:cs="Arial"/>
                <w:sz w:val="24"/>
                <w:szCs w:val="24"/>
              </w:rPr>
              <w:t>Children who walk to/ from school alone</w:t>
            </w:r>
          </w:p>
        </w:tc>
        <w:tc>
          <w:tcPr>
            <w:tcW w:w="1843" w:type="dxa"/>
          </w:tcPr>
          <w:p w:rsidR="00C936FF" w:rsidRPr="00627EDE" w:rsidRDefault="00C936FF" w:rsidP="00C936FF">
            <w:pPr>
              <w:spacing w:after="0" w:line="240" w:lineRule="auto"/>
              <w:rPr>
                <w:rFonts w:ascii="Arial" w:eastAsia="Times New Roman" w:hAnsi="Arial" w:cs="Arial"/>
                <w:sz w:val="24"/>
                <w:szCs w:val="24"/>
              </w:rPr>
            </w:pPr>
            <w:r w:rsidRPr="00627EDE">
              <w:rPr>
                <w:rFonts w:ascii="Arial" w:eastAsia="Times New Roman" w:hAnsi="Arial" w:cs="Arial"/>
                <w:sz w:val="24"/>
                <w:szCs w:val="24"/>
              </w:rPr>
              <w:t>Staff</w:t>
            </w:r>
          </w:p>
          <w:p w:rsidR="00C936FF" w:rsidRPr="00627EDE" w:rsidRDefault="00C936FF" w:rsidP="00C936FF">
            <w:pPr>
              <w:spacing w:after="0" w:line="240" w:lineRule="auto"/>
              <w:rPr>
                <w:rFonts w:ascii="Arial" w:eastAsia="Times New Roman" w:hAnsi="Arial" w:cs="Arial"/>
                <w:sz w:val="24"/>
                <w:szCs w:val="24"/>
              </w:rPr>
            </w:pPr>
            <w:r w:rsidRPr="00627EDE">
              <w:rPr>
                <w:rFonts w:ascii="Arial" w:eastAsia="Times New Roman" w:hAnsi="Arial" w:cs="Arial"/>
                <w:sz w:val="24"/>
                <w:szCs w:val="24"/>
              </w:rPr>
              <w:t>Children</w:t>
            </w:r>
          </w:p>
        </w:tc>
        <w:tc>
          <w:tcPr>
            <w:tcW w:w="1843" w:type="dxa"/>
          </w:tcPr>
          <w:p w:rsidR="00C936FF" w:rsidRPr="00627EDE" w:rsidRDefault="00C936FF" w:rsidP="00C936FF">
            <w:pPr>
              <w:spacing w:after="0" w:line="240" w:lineRule="auto"/>
              <w:rPr>
                <w:rFonts w:ascii="Arial" w:eastAsia="Times New Roman" w:hAnsi="Arial" w:cs="Arial"/>
                <w:sz w:val="24"/>
                <w:szCs w:val="24"/>
              </w:rPr>
            </w:pPr>
            <w:r w:rsidRPr="00627EDE">
              <w:rPr>
                <w:rFonts w:ascii="Arial" w:eastAsia="Times New Roman" w:hAnsi="Arial" w:cs="Arial"/>
                <w:sz w:val="24"/>
                <w:szCs w:val="24"/>
              </w:rPr>
              <w:t>Spread of Infection due to close contact</w:t>
            </w:r>
          </w:p>
        </w:tc>
        <w:tc>
          <w:tcPr>
            <w:tcW w:w="6477" w:type="dxa"/>
          </w:tcPr>
          <w:p w:rsidR="00C936FF" w:rsidRPr="00627EDE"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Pupils and parents to be reminded that it is their responsibility to socially distance whilst walking to and from school.</w:t>
            </w:r>
          </w:p>
          <w:p w:rsidR="00C936FF" w:rsidRPr="006B5564" w:rsidRDefault="00C936FF" w:rsidP="00C936FF">
            <w:pPr>
              <w:pStyle w:val="ListParagraph"/>
              <w:numPr>
                <w:ilvl w:val="0"/>
                <w:numId w:val="8"/>
              </w:numPr>
              <w:spacing w:after="0" w:line="240" w:lineRule="auto"/>
              <w:ind w:left="317" w:hanging="317"/>
              <w:rPr>
                <w:rFonts w:ascii="Arial" w:eastAsia="Times New Roman" w:hAnsi="Arial" w:cs="Arial"/>
                <w:sz w:val="24"/>
                <w:szCs w:val="24"/>
                <w:highlight w:val="yellow"/>
              </w:rPr>
            </w:pPr>
            <w:r w:rsidRPr="2F986D1B">
              <w:rPr>
                <w:rFonts w:ascii="Arial" w:eastAsia="Times New Roman" w:hAnsi="Arial" w:cs="Arial"/>
                <w:sz w:val="24"/>
                <w:szCs w:val="24"/>
              </w:rPr>
              <w:t>Pupils who need to bring a mobile phone to school to place the phone into individual plastic trays without touching the tray itself. The member of staff will then place the trays into the classroom locked filing cabinet until the pupil is leaving when they tray is taken out and the pupil removes the phone, again without touching the tray itself. Tray to then be wiped by staff with cleaning products.</w:t>
            </w:r>
          </w:p>
          <w:p w:rsidR="00C936FF" w:rsidRPr="00627EDE"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Pupils to wash hands before and after handling phone.</w:t>
            </w:r>
          </w:p>
          <w:p w:rsidR="00C936FF" w:rsidRPr="00627EDE"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Staff to wash hands after handling trays.</w:t>
            </w:r>
          </w:p>
          <w:p w:rsidR="00C936FF" w:rsidRPr="00627EDE"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 xml:space="preserve">Trays to be disinfected after use.  Staff to wear gloves for cleaning trays. </w:t>
            </w:r>
          </w:p>
        </w:tc>
        <w:tc>
          <w:tcPr>
            <w:tcW w:w="1625" w:type="dxa"/>
          </w:tcPr>
          <w:p w:rsidR="00C936FF" w:rsidRPr="00627EDE" w:rsidRDefault="00C936FF" w:rsidP="00C936FF">
            <w:pPr>
              <w:spacing w:after="0" w:line="240" w:lineRule="auto"/>
              <w:jc w:val="center"/>
              <w:rPr>
                <w:rFonts w:ascii="Arial" w:eastAsia="Times New Roman" w:hAnsi="Arial" w:cs="Arial"/>
                <w:sz w:val="24"/>
                <w:szCs w:val="24"/>
              </w:rPr>
            </w:pPr>
            <w:r w:rsidRPr="00627EDE">
              <w:rPr>
                <w:rFonts w:ascii="Arial" w:eastAsia="Times New Roman" w:hAnsi="Arial" w:cs="Arial"/>
                <w:sz w:val="24"/>
                <w:szCs w:val="24"/>
              </w:rPr>
              <w:t>LOW</w:t>
            </w:r>
          </w:p>
        </w:tc>
        <w:tc>
          <w:tcPr>
            <w:tcW w:w="709" w:type="dxa"/>
          </w:tcPr>
          <w:p w:rsidR="00C936FF" w:rsidRPr="00627EDE" w:rsidRDefault="00C936FF" w:rsidP="00C936FF">
            <w:pPr>
              <w:spacing w:after="0" w:line="240" w:lineRule="auto"/>
              <w:jc w:val="center"/>
              <w:rPr>
                <w:rFonts w:ascii="Arial" w:eastAsia="Times New Roman" w:hAnsi="Arial" w:cs="Arial"/>
                <w:b/>
                <w:bCs/>
                <w:sz w:val="24"/>
                <w:szCs w:val="24"/>
              </w:rPr>
            </w:pPr>
            <w:r w:rsidRPr="00627EDE">
              <w:rPr>
                <w:rFonts w:ascii="Arial" w:eastAsia="Times New Roman" w:hAnsi="Arial" w:cs="Arial"/>
                <w:b/>
                <w:bCs/>
                <w:sz w:val="24"/>
                <w:szCs w:val="24"/>
              </w:rPr>
              <w:t>Y</w:t>
            </w:r>
          </w:p>
        </w:tc>
        <w:tc>
          <w:tcPr>
            <w:tcW w:w="770" w:type="dxa"/>
          </w:tcPr>
          <w:p w:rsidR="00C936FF" w:rsidRPr="00627EDE" w:rsidRDefault="00C936FF" w:rsidP="00C936FF">
            <w:pPr>
              <w:spacing w:after="0" w:line="240" w:lineRule="auto"/>
              <w:jc w:val="center"/>
              <w:rPr>
                <w:rFonts w:ascii="Arial" w:eastAsia="Times New Roman" w:hAnsi="Arial" w:cs="Arial"/>
                <w:b/>
                <w:bCs/>
                <w:sz w:val="24"/>
                <w:szCs w:val="24"/>
              </w:rPr>
            </w:pPr>
          </w:p>
        </w:tc>
      </w:tr>
      <w:tr w:rsidR="00C936FF" w:rsidRPr="005A1D3D" w:rsidTr="00F149E6">
        <w:trPr>
          <w:trHeight w:val="402"/>
          <w:jc w:val="center"/>
        </w:trPr>
        <w:tc>
          <w:tcPr>
            <w:tcW w:w="2100" w:type="dxa"/>
          </w:tcPr>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lastRenderedPageBreak/>
              <w:t>Public Transport</w:t>
            </w:r>
          </w:p>
        </w:tc>
        <w:tc>
          <w:tcPr>
            <w:tcW w:w="1843" w:type="dxa"/>
          </w:tcPr>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t>Children</w:t>
            </w:r>
          </w:p>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t>Drivers</w:t>
            </w:r>
          </w:p>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t>Public</w:t>
            </w:r>
          </w:p>
        </w:tc>
        <w:tc>
          <w:tcPr>
            <w:tcW w:w="1843" w:type="dxa"/>
          </w:tcPr>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t>Risk of Infection / Spread of Infection</w:t>
            </w:r>
          </w:p>
        </w:tc>
        <w:tc>
          <w:tcPr>
            <w:tcW w:w="6477" w:type="dxa"/>
          </w:tcPr>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Where possible encourage children to walk to school or use alternative transport i.e. cycle</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Allow those pupils that must use public transport to arrive at times avoiding peak travel times.</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Pupils to always wash hands on arrival in school</w:t>
            </w:r>
          </w:p>
        </w:tc>
        <w:tc>
          <w:tcPr>
            <w:tcW w:w="1625" w:type="dxa"/>
          </w:tcPr>
          <w:p w:rsidR="00C936FF" w:rsidRPr="004A469D" w:rsidRDefault="00C936FF" w:rsidP="00C936FF">
            <w:pPr>
              <w:spacing w:after="0" w:line="240" w:lineRule="auto"/>
              <w:jc w:val="center"/>
              <w:rPr>
                <w:rFonts w:ascii="Arial" w:eastAsia="Times New Roman" w:hAnsi="Arial" w:cs="Arial"/>
                <w:sz w:val="24"/>
                <w:szCs w:val="24"/>
              </w:rPr>
            </w:pPr>
            <w:r w:rsidRPr="004A469D">
              <w:rPr>
                <w:rFonts w:ascii="Arial" w:eastAsia="Times New Roman" w:hAnsi="Arial" w:cs="Arial"/>
                <w:sz w:val="24"/>
                <w:szCs w:val="24"/>
              </w:rPr>
              <w:t>LOW</w:t>
            </w:r>
          </w:p>
        </w:tc>
        <w:tc>
          <w:tcPr>
            <w:tcW w:w="709" w:type="dxa"/>
          </w:tcPr>
          <w:p w:rsidR="00C936FF" w:rsidRPr="004A469D" w:rsidRDefault="00C936FF" w:rsidP="00C936FF">
            <w:pPr>
              <w:spacing w:after="0" w:line="240" w:lineRule="auto"/>
              <w:jc w:val="center"/>
              <w:rPr>
                <w:rFonts w:ascii="Arial" w:eastAsia="Times New Roman" w:hAnsi="Arial" w:cs="Arial"/>
                <w:b/>
                <w:bCs/>
                <w:sz w:val="24"/>
                <w:szCs w:val="24"/>
              </w:rPr>
            </w:pPr>
            <w:r w:rsidRPr="004A469D">
              <w:rPr>
                <w:rFonts w:ascii="Arial" w:eastAsia="Times New Roman" w:hAnsi="Arial" w:cs="Arial"/>
                <w:b/>
                <w:bCs/>
                <w:sz w:val="24"/>
                <w:szCs w:val="24"/>
              </w:rPr>
              <w:t>Y</w:t>
            </w:r>
          </w:p>
        </w:tc>
        <w:tc>
          <w:tcPr>
            <w:tcW w:w="770" w:type="dxa"/>
          </w:tcPr>
          <w:p w:rsidR="00C936FF" w:rsidRPr="004A469D" w:rsidRDefault="00C936FF" w:rsidP="00C936FF">
            <w:pPr>
              <w:spacing w:after="0" w:line="240" w:lineRule="auto"/>
              <w:jc w:val="center"/>
              <w:rPr>
                <w:rFonts w:ascii="Arial" w:eastAsia="Times New Roman" w:hAnsi="Arial" w:cs="Arial"/>
                <w:b/>
                <w:bCs/>
                <w:color w:val="FF0000"/>
                <w:sz w:val="24"/>
                <w:szCs w:val="24"/>
              </w:rPr>
            </w:pPr>
          </w:p>
        </w:tc>
      </w:tr>
      <w:tr w:rsidR="00C936FF" w:rsidRPr="005A1D3D" w:rsidTr="00F149E6">
        <w:trPr>
          <w:trHeight w:val="402"/>
          <w:jc w:val="center"/>
        </w:trPr>
        <w:tc>
          <w:tcPr>
            <w:tcW w:w="2100" w:type="dxa"/>
          </w:tcPr>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t>Face Masks worn outside of school</w:t>
            </w:r>
          </w:p>
        </w:tc>
        <w:tc>
          <w:tcPr>
            <w:tcW w:w="1843" w:type="dxa"/>
          </w:tcPr>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t>Children</w:t>
            </w:r>
          </w:p>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t>Staff</w:t>
            </w:r>
          </w:p>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t>Visitors</w:t>
            </w:r>
          </w:p>
        </w:tc>
        <w:tc>
          <w:tcPr>
            <w:tcW w:w="1843" w:type="dxa"/>
          </w:tcPr>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t>Risk of Spread of Infection</w:t>
            </w:r>
          </w:p>
        </w:tc>
        <w:tc>
          <w:tcPr>
            <w:tcW w:w="6477" w:type="dxa"/>
          </w:tcPr>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Inform parents to ensure children are aware of the correct method of removing masks, i.e. without touching the front of the mask (remove by loops around ears)</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 xml:space="preserve">Removal of face </w:t>
            </w:r>
            <w:r>
              <w:rPr>
                <w:rFonts w:ascii="Arial" w:eastAsia="Times New Roman" w:hAnsi="Arial" w:cs="Arial"/>
                <w:sz w:val="24"/>
                <w:szCs w:val="24"/>
              </w:rPr>
              <w:t>before entering the school for pupils and staff</w:t>
            </w:r>
            <w:r w:rsidRPr="2F986D1B">
              <w:rPr>
                <w:rFonts w:ascii="Arial" w:eastAsia="Times New Roman" w:hAnsi="Arial" w:cs="Arial"/>
                <w:sz w:val="24"/>
                <w:szCs w:val="24"/>
              </w:rPr>
              <w:t xml:space="preserve">.  </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 xml:space="preserve">Pupils who travel to/from school alone and are required to wear a mask when travelling will be asked to remove the mask prior to entry to the </w:t>
            </w:r>
            <w:r>
              <w:rPr>
                <w:rFonts w:ascii="Arial" w:eastAsia="Times New Roman" w:hAnsi="Arial" w:cs="Arial"/>
                <w:sz w:val="24"/>
                <w:szCs w:val="24"/>
              </w:rPr>
              <w:t>building</w:t>
            </w:r>
            <w:r w:rsidRPr="2F986D1B">
              <w:rPr>
                <w:rFonts w:ascii="Arial" w:eastAsia="Times New Roman" w:hAnsi="Arial" w:cs="Arial"/>
                <w:sz w:val="24"/>
                <w:szCs w:val="24"/>
              </w:rPr>
              <w:t xml:space="preserve"> and placed into a disposable bag within their personal bag/pocket. </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proofErr w:type="gramStart"/>
            <w:r w:rsidRPr="2F986D1B">
              <w:rPr>
                <w:rFonts w:ascii="Arial" w:eastAsia="Times New Roman" w:hAnsi="Arial" w:cs="Arial"/>
                <w:sz w:val="24"/>
                <w:szCs w:val="24"/>
              </w:rPr>
              <w:t>Pupils</w:t>
            </w:r>
            <w:proofErr w:type="gramEnd"/>
            <w:r w:rsidRPr="2F986D1B">
              <w:rPr>
                <w:rFonts w:ascii="Arial" w:eastAsia="Times New Roman" w:hAnsi="Arial" w:cs="Arial"/>
                <w:sz w:val="24"/>
                <w:szCs w:val="24"/>
              </w:rPr>
              <w:t xml:space="preserve"> Disposable masks to be placed in a disposable bag and taken home w</w:t>
            </w:r>
            <w:r>
              <w:rPr>
                <w:rFonts w:ascii="Arial" w:eastAsia="Times New Roman" w:hAnsi="Arial" w:cs="Arial"/>
                <w:sz w:val="24"/>
                <w:szCs w:val="24"/>
              </w:rPr>
              <w:t>ith parent.</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Staff Disposable masks to be placed in a disposable bag at the gate and placed in the PPE bins within school.</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All material re-use masks should be placed inside a disposable bag and taken home to be re-washed before reusing. Pupils will not be allowed to keep re-use masks in school. Staff must keep them locked away within personal bags.</w:t>
            </w:r>
          </w:p>
        </w:tc>
        <w:tc>
          <w:tcPr>
            <w:tcW w:w="1625" w:type="dxa"/>
          </w:tcPr>
          <w:p w:rsidR="00C936FF" w:rsidRPr="004A469D" w:rsidRDefault="00C936FF" w:rsidP="00C936FF">
            <w:pPr>
              <w:spacing w:after="0" w:line="240" w:lineRule="auto"/>
              <w:jc w:val="center"/>
              <w:rPr>
                <w:rFonts w:ascii="Arial" w:eastAsia="Times New Roman" w:hAnsi="Arial" w:cs="Arial"/>
                <w:sz w:val="24"/>
                <w:szCs w:val="24"/>
              </w:rPr>
            </w:pPr>
            <w:r w:rsidRPr="004A469D">
              <w:rPr>
                <w:rFonts w:ascii="Arial" w:eastAsia="Times New Roman" w:hAnsi="Arial" w:cs="Arial"/>
                <w:sz w:val="24"/>
                <w:szCs w:val="24"/>
              </w:rPr>
              <w:t>LOW</w:t>
            </w:r>
          </w:p>
        </w:tc>
        <w:tc>
          <w:tcPr>
            <w:tcW w:w="709" w:type="dxa"/>
          </w:tcPr>
          <w:p w:rsidR="00C936FF" w:rsidRPr="004A469D" w:rsidRDefault="00C936FF" w:rsidP="00C936FF">
            <w:pPr>
              <w:spacing w:after="0" w:line="240" w:lineRule="auto"/>
              <w:jc w:val="center"/>
              <w:rPr>
                <w:rFonts w:ascii="Arial" w:eastAsia="Times New Roman" w:hAnsi="Arial" w:cs="Arial"/>
                <w:b/>
                <w:bCs/>
                <w:sz w:val="24"/>
                <w:szCs w:val="24"/>
              </w:rPr>
            </w:pPr>
            <w:r w:rsidRPr="004A469D">
              <w:rPr>
                <w:rFonts w:ascii="Arial" w:eastAsia="Times New Roman" w:hAnsi="Arial" w:cs="Arial"/>
                <w:b/>
                <w:bCs/>
                <w:sz w:val="24"/>
                <w:szCs w:val="24"/>
              </w:rPr>
              <w:t>Y</w:t>
            </w:r>
          </w:p>
        </w:tc>
        <w:tc>
          <w:tcPr>
            <w:tcW w:w="770" w:type="dxa"/>
          </w:tcPr>
          <w:p w:rsidR="00C936FF" w:rsidRPr="004A469D" w:rsidRDefault="00C936FF" w:rsidP="00C936FF">
            <w:pPr>
              <w:spacing w:after="0" w:line="240" w:lineRule="auto"/>
              <w:jc w:val="center"/>
              <w:rPr>
                <w:rFonts w:ascii="Arial" w:eastAsia="Times New Roman" w:hAnsi="Arial" w:cs="Arial"/>
                <w:b/>
                <w:bCs/>
                <w:color w:val="FF0000"/>
                <w:sz w:val="24"/>
                <w:szCs w:val="24"/>
              </w:rPr>
            </w:pPr>
            <w:r w:rsidRPr="2F986D1B">
              <w:rPr>
                <w:rFonts w:ascii="Arial" w:eastAsia="Times New Roman" w:hAnsi="Arial" w:cs="Arial"/>
                <w:b/>
                <w:bCs/>
                <w:color w:val="FF0000"/>
                <w:sz w:val="24"/>
                <w:szCs w:val="24"/>
              </w:rPr>
              <w:t xml:space="preserve"> </w:t>
            </w:r>
          </w:p>
        </w:tc>
      </w:tr>
      <w:tr w:rsidR="00C936FF" w:rsidRPr="005A1D3D" w:rsidTr="00F149E6">
        <w:trPr>
          <w:trHeight w:val="402"/>
          <w:jc w:val="center"/>
        </w:trPr>
        <w:tc>
          <w:tcPr>
            <w:tcW w:w="2100" w:type="dxa"/>
          </w:tcPr>
          <w:p w:rsidR="00C936FF"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Children leaving at the end of the school day. </w:t>
            </w:r>
          </w:p>
          <w:p w:rsidR="00C936FF" w:rsidRPr="00DA4AF8" w:rsidRDefault="00C936FF" w:rsidP="00C936FF">
            <w:pPr>
              <w:spacing w:after="0" w:line="240" w:lineRule="auto"/>
              <w:rPr>
                <w:rFonts w:ascii="Arial" w:eastAsia="Times New Roman" w:hAnsi="Arial" w:cs="Arial"/>
                <w:sz w:val="24"/>
                <w:szCs w:val="24"/>
              </w:rPr>
            </w:pPr>
          </w:p>
        </w:tc>
        <w:tc>
          <w:tcPr>
            <w:tcW w:w="1843" w:type="dxa"/>
          </w:tcPr>
          <w:p w:rsidR="00C936FF"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p w:rsidR="00C936FF"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Parents</w:t>
            </w:r>
          </w:p>
          <w:p w:rsidR="00C936FF"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Others</w:t>
            </w:r>
          </w:p>
        </w:tc>
        <w:tc>
          <w:tcPr>
            <w:tcW w:w="1843" w:type="dxa"/>
          </w:tcPr>
          <w:p w:rsidR="00C936FF" w:rsidRPr="004A469D" w:rsidRDefault="00C936FF" w:rsidP="00C936FF">
            <w:pPr>
              <w:spacing w:after="0" w:line="240" w:lineRule="auto"/>
              <w:rPr>
                <w:rFonts w:ascii="Arial" w:eastAsia="Times New Roman" w:hAnsi="Arial" w:cs="Arial"/>
                <w:sz w:val="24"/>
                <w:szCs w:val="24"/>
              </w:rPr>
            </w:pPr>
            <w:r w:rsidRPr="004A469D">
              <w:rPr>
                <w:rFonts w:ascii="Arial" w:eastAsia="Times New Roman" w:hAnsi="Arial" w:cs="Arial"/>
                <w:sz w:val="24"/>
                <w:szCs w:val="24"/>
              </w:rPr>
              <w:t>Spread of Infection due to close contact</w:t>
            </w:r>
          </w:p>
        </w:tc>
        <w:tc>
          <w:tcPr>
            <w:tcW w:w="6477" w:type="dxa"/>
          </w:tcPr>
          <w:p w:rsidR="00C936FF" w:rsidRPr="004A469D" w:rsidRDefault="00C936FF" w:rsidP="00C936FF">
            <w:pPr>
              <w:pStyle w:val="ListParagraph"/>
              <w:numPr>
                <w:ilvl w:val="0"/>
                <w:numId w:val="8"/>
              </w:numPr>
              <w:spacing w:after="0" w:line="240" w:lineRule="auto"/>
              <w:ind w:left="317" w:hanging="317"/>
              <w:rPr>
                <w:rFonts w:asciiTheme="minorHAnsi" w:eastAsiaTheme="minorEastAsia" w:hAnsiTheme="minorHAnsi" w:cstheme="minorBidi"/>
                <w:sz w:val="24"/>
                <w:szCs w:val="24"/>
              </w:rPr>
            </w:pPr>
            <w:r w:rsidRPr="2F986D1B">
              <w:rPr>
                <w:rFonts w:ascii="Arial" w:eastAsia="Times New Roman" w:hAnsi="Arial" w:cs="Arial"/>
                <w:sz w:val="24"/>
                <w:szCs w:val="24"/>
              </w:rPr>
              <w:t>A one-way system introduced when parents collect pupils from school, avoiding cross pedestrian traffic keeping parents outside of school (Appendix 1).</w:t>
            </w:r>
          </w:p>
          <w:p w:rsidR="00C936FF" w:rsidRPr="004A469D" w:rsidRDefault="00C936FF" w:rsidP="00C936FF">
            <w:pPr>
              <w:pStyle w:val="ListParagraph"/>
              <w:numPr>
                <w:ilvl w:val="0"/>
                <w:numId w:val="8"/>
              </w:numPr>
              <w:spacing w:after="0" w:line="240" w:lineRule="auto"/>
              <w:ind w:left="317" w:hanging="317"/>
              <w:rPr>
                <w:sz w:val="24"/>
                <w:szCs w:val="24"/>
              </w:rPr>
            </w:pPr>
            <w:r w:rsidRPr="2F986D1B">
              <w:rPr>
                <w:rFonts w:ascii="Arial" w:eastAsia="Times New Roman" w:hAnsi="Arial" w:cs="Arial"/>
                <w:sz w:val="24"/>
                <w:szCs w:val="24"/>
              </w:rPr>
              <w:t xml:space="preserve">TH/KT will be outside as a signpost aid for parents along the route, in addition to one way arrows displayed as a visual aid. </w:t>
            </w:r>
          </w:p>
          <w:p w:rsidR="00C936FF" w:rsidRPr="004A469D" w:rsidRDefault="00C936FF" w:rsidP="00C936FF">
            <w:pPr>
              <w:pStyle w:val="ListParagraph"/>
              <w:numPr>
                <w:ilvl w:val="0"/>
                <w:numId w:val="8"/>
              </w:numPr>
              <w:spacing w:after="0" w:line="240" w:lineRule="auto"/>
              <w:ind w:left="317" w:hanging="317"/>
              <w:rPr>
                <w:sz w:val="24"/>
                <w:szCs w:val="24"/>
              </w:rPr>
            </w:pPr>
            <w:r w:rsidRPr="2F986D1B">
              <w:rPr>
                <w:rFonts w:ascii="Arial" w:eastAsia="Times New Roman" w:hAnsi="Arial" w:cs="Arial"/>
                <w:sz w:val="24"/>
                <w:szCs w:val="24"/>
              </w:rPr>
              <w:lastRenderedPageBreak/>
              <w:t>All groups of pupils will have allocated pick up times (Appendix 2)</w:t>
            </w:r>
          </w:p>
          <w:p w:rsidR="00C936FF" w:rsidRPr="004A469D" w:rsidRDefault="00C936FF" w:rsidP="00C936FF">
            <w:pPr>
              <w:pStyle w:val="ListParagraph"/>
              <w:numPr>
                <w:ilvl w:val="0"/>
                <w:numId w:val="8"/>
              </w:numPr>
              <w:spacing w:after="0" w:line="240" w:lineRule="auto"/>
              <w:ind w:left="317" w:hanging="317"/>
              <w:rPr>
                <w:sz w:val="24"/>
                <w:szCs w:val="24"/>
              </w:rPr>
            </w:pPr>
            <w:r w:rsidRPr="2F986D1B">
              <w:rPr>
                <w:rFonts w:ascii="Arial" w:eastAsia="Times New Roman" w:hAnsi="Arial" w:cs="Arial"/>
                <w:sz w:val="24"/>
                <w:szCs w:val="24"/>
              </w:rPr>
              <w:t>Each bubble group will have their designated pick up point at the end of each day.</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 xml:space="preserve">Children released individually from allocated collection/pick up point to waiting parents. </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Parents/carers will be asked to not gather before the gate opens or stay after their child has entered the school.</w:t>
            </w:r>
          </w:p>
          <w:p w:rsidR="00C936FF" w:rsidRPr="004A469D" w:rsidRDefault="00C936FF" w:rsidP="00C936FF">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Parents/carers will be asked to only have one parent/ carer bringing the children to school and no other family members should accompany them.</w:t>
            </w:r>
          </w:p>
          <w:p w:rsidR="00C936FF" w:rsidRPr="004A469D" w:rsidRDefault="00C936FF" w:rsidP="00C936FF">
            <w:pPr>
              <w:pStyle w:val="ListParagraph"/>
              <w:spacing w:after="0" w:line="240" w:lineRule="auto"/>
              <w:ind w:left="317"/>
              <w:rPr>
                <w:rFonts w:ascii="Arial" w:eastAsia="Times New Roman" w:hAnsi="Arial" w:cs="Arial"/>
                <w:sz w:val="24"/>
                <w:szCs w:val="24"/>
              </w:rPr>
            </w:pPr>
            <w:r w:rsidRPr="004A469D">
              <w:rPr>
                <w:rFonts w:ascii="Arial" w:eastAsia="Times New Roman" w:hAnsi="Arial" w:cs="Arial"/>
                <w:sz w:val="24"/>
                <w:szCs w:val="24"/>
              </w:rPr>
              <w:t xml:space="preserve">Families with more than one pupil attending the school will be asked to drop off </w:t>
            </w:r>
            <w:r>
              <w:rPr>
                <w:rFonts w:ascii="Arial" w:eastAsia="Times New Roman" w:hAnsi="Arial" w:cs="Arial"/>
                <w:sz w:val="24"/>
                <w:szCs w:val="24"/>
              </w:rPr>
              <w:t>the first child and wait in the playground of the next child, ensuring they maintain social distancing at all times.</w:t>
            </w:r>
          </w:p>
        </w:tc>
        <w:tc>
          <w:tcPr>
            <w:tcW w:w="1625" w:type="dxa"/>
          </w:tcPr>
          <w:p w:rsidR="00C936FF" w:rsidRDefault="00C936FF" w:rsidP="00C936FF">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lastRenderedPageBreak/>
              <w:t>LOW</w:t>
            </w:r>
          </w:p>
        </w:tc>
        <w:tc>
          <w:tcPr>
            <w:tcW w:w="709" w:type="dxa"/>
          </w:tcPr>
          <w:p w:rsidR="00C936FF" w:rsidRDefault="00C936FF" w:rsidP="00C936FF">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C936FF" w:rsidRDefault="00C936FF" w:rsidP="00C936FF">
            <w:pPr>
              <w:spacing w:after="0" w:line="240" w:lineRule="auto"/>
              <w:jc w:val="center"/>
              <w:rPr>
                <w:rFonts w:ascii="Arial" w:eastAsia="Times New Roman" w:hAnsi="Arial" w:cs="Arial"/>
                <w:b/>
                <w:bCs/>
                <w:sz w:val="24"/>
                <w:szCs w:val="24"/>
              </w:rPr>
            </w:pPr>
          </w:p>
        </w:tc>
      </w:tr>
      <w:tr w:rsidR="00C936FF" w:rsidRPr="005A1D3D" w:rsidTr="00F149E6">
        <w:trPr>
          <w:trHeight w:val="402"/>
          <w:jc w:val="center"/>
        </w:trPr>
        <w:tc>
          <w:tcPr>
            <w:tcW w:w="2100" w:type="dxa"/>
          </w:tcPr>
          <w:p w:rsidR="00C936FF" w:rsidRPr="00AE793E"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Parent wishing to talk to staff </w:t>
            </w:r>
          </w:p>
        </w:tc>
        <w:tc>
          <w:tcPr>
            <w:tcW w:w="1843" w:type="dxa"/>
          </w:tcPr>
          <w:p w:rsidR="00C936FF"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tc>
        <w:tc>
          <w:tcPr>
            <w:tcW w:w="1843" w:type="dxa"/>
          </w:tcPr>
          <w:p w:rsidR="00C936FF" w:rsidRDefault="00C936FF" w:rsidP="00C936FF">
            <w:pPr>
              <w:spacing w:after="0" w:line="240" w:lineRule="auto"/>
              <w:rPr>
                <w:rFonts w:ascii="Arial" w:eastAsia="Times New Roman" w:hAnsi="Arial" w:cs="Arial"/>
                <w:sz w:val="24"/>
                <w:szCs w:val="24"/>
              </w:rPr>
            </w:pPr>
            <w:r w:rsidRPr="2A1D4681">
              <w:rPr>
                <w:rFonts w:ascii="Arial" w:eastAsia="Times New Roman" w:hAnsi="Arial" w:cs="Arial"/>
                <w:sz w:val="24"/>
                <w:szCs w:val="24"/>
              </w:rPr>
              <w:t>Spread of Infection due to close contact</w:t>
            </w:r>
          </w:p>
        </w:tc>
        <w:tc>
          <w:tcPr>
            <w:tcW w:w="6477" w:type="dxa"/>
          </w:tcPr>
          <w:p w:rsidR="00C936FF"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Parents will be informed that the majority of conversations with staff will be either over the phone or, if this is not possible, a meeting will be arranged and social distancing rules observed. </w:t>
            </w:r>
          </w:p>
          <w:p w:rsidR="00C936FF" w:rsidRDefault="00C936FF" w:rsidP="00C936FF">
            <w:pPr>
              <w:pStyle w:val="ListParagraph"/>
              <w:numPr>
                <w:ilvl w:val="0"/>
                <w:numId w:val="8"/>
              </w:numPr>
              <w:spacing w:after="0" w:line="240" w:lineRule="auto"/>
              <w:ind w:left="317" w:hanging="317"/>
              <w:rPr>
                <w:color w:val="000000" w:themeColor="text1"/>
                <w:sz w:val="24"/>
                <w:szCs w:val="24"/>
              </w:rPr>
            </w:pPr>
            <w:r w:rsidRPr="2F986D1B">
              <w:rPr>
                <w:rFonts w:ascii="Arial" w:eastAsia="Times New Roman" w:hAnsi="Arial" w:cs="Arial"/>
                <w:sz w:val="24"/>
                <w:szCs w:val="24"/>
              </w:rPr>
              <w:t xml:space="preserve">Signage will be displayed on windows of front office with a prompt for parents to call school with enquiries and details of school phone number. </w:t>
            </w:r>
          </w:p>
          <w:p w:rsidR="00C936FF" w:rsidRPr="00AE793E" w:rsidRDefault="00C936FF" w:rsidP="00C936FF">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Parents will be discouraged in congregating around the school site. </w:t>
            </w:r>
          </w:p>
        </w:tc>
        <w:tc>
          <w:tcPr>
            <w:tcW w:w="1625" w:type="dxa"/>
          </w:tcPr>
          <w:p w:rsidR="00C936FF" w:rsidRDefault="00C936FF" w:rsidP="00C936FF">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LOW</w:t>
            </w:r>
          </w:p>
        </w:tc>
        <w:tc>
          <w:tcPr>
            <w:tcW w:w="709" w:type="dxa"/>
          </w:tcPr>
          <w:p w:rsidR="00C936FF" w:rsidRDefault="00C936FF" w:rsidP="00C936FF">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C936FF" w:rsidRDefault="00C936FF" w:rsidP="00C936FF">
            <w:pPr>
              <w:spacing w:after="0" w:line="240" w:lineRule="auto"/>
              <w:jc w:val="center"/>
              <w:rPr>
                <w:rFonts w:ascii="Arial" w:eastAsia="Times New Roman" w:hAnsi="Arial" w:cs="Arial"/>
                <w:b/>
                <w:bCs/>
                <w:sz w:val="24"/>
                <w:szCs w:val="24"/>
              </w:rPr>
            </w:pPr>
          </w:p>
        </w:tc>
      </w:tr>
    </w:tbl>
    <w:p w:rsidR="003D3F86" w:rsidRDefault="003D3F86"/>
    <w:sectPr w:rsidR="003D3F86" w:rsidSect="007E547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211"/>
    <w:multiLevelType w:val="hybridMultilevel"/>
    <w:tmpl w:val="FFFFFFFF"/>
    <w:lvl w:ilvl="0" w:tplc="5E1842E4">
      <w:start w:val="1"/>
      <w:numFmt w:val="bullet"/>
      <w:lvlText w:val=""/>
      <w:lvlJc w:val="left"/>
      <w:pPr>
        <w:ind w:left="720" w:hanging="360"/>
      </w:pPr>
      <w:rPr>
        <w:rFonts w:ascii="Symbol" w:hAnsi="Symbol" w:hint="default"/>
      </w:rPr>
    </w:lvl>
    <w:lvl w:ilvl="1" w:tplc="780E4DB6">
      <w:start w:val="1"/>
      <w:numFmt w:val="bullet"/>
      <w:lvlText w:val="o"/>
      <w:lvlJc w:val="left"/>
      <w:pPr>
        <w:ind w:left="1440" w:hanging="360"/>
      </w:pPr>
      <w:rPr>
        <w:rFonts w:ascii="Courier New" w:hAnsi="Courier New" w:hint="default"/>
      </w:rPr>
    </w:lvl>
    <w:lvl w:ilvl="2" w:tplc="A8B0FB82">
      <w:start w:val="1"/>
      <w:numFmt w:val="bullet"/>
      <w:lvlText w:val=""/>
      <w:lvlJc w:val="left"/>
      <w:pPr>
        <w:ind w:left="2160" w:hanging="360"/>
      </w:pPr>
      <w:rPr>
        <w:rFonts w:ascii="Wingdings" w:hAnsi="Wingdings" w:hint="default"/>
      </w:rPr>
    </w:lvl>
    <w:lvl w:ilvl="3" w:tplc="4260ADC4">
      <w:start w:val="1"/>
      <w:numFmt w:val="bullet"/>
      <w:lvlText w:val=""/>
      <w:lvlJc w:val="left"/>
      <w:pPr>
        <w:ind w:left="2880" w:hanging="360"/>
      </w:pPr>
      <w:rPr>
        <w:rFonts w:ascii="Symbol" w:hAnsi="Symbol" w:hint="default"/>
      </w:rPr>
    </w:lvl>
    <w:lvl w:ilvl="4" w:tplc="C60EBFAA">
      <w:start w:val="1"/>
      <w:numFmt w:val="bullet"/>
      <w:lvlText w:val="o"/>
      <w:lvlJc w:val="left"/>
      <w:pPr>
        <w:ind w:left="3600" w:hanging="360"/>
      </w:pPr>
      <w:rPr>
        <w:rFonts w:ascii="Courier New" w:hAnsi="Courier New" w:hint="default"/>
      </w:rPr>
    </w:lvl>
    <w:lvl w:ilvl="5" w:tplc="800CAD54">
      <w:start w:val="1"/>
      <w:numFmt w:val="bullet"/>
      <w:lvlText w:val=""/>
      <w:lvlJc w:val="left"/>
      <w:pPr>
        <w:ind w:left="4320" w:hanging="360"/>
      </w:pPr>
      <w:rPr>
        <w:rFonts w:ascii="Wingdings" w:hAnsi="Wingdings" w:hint="default"/>
      </w:rPr>
    </w:lvl>
    <w:lvl w:ilvl="6" w:tplc="F3522CD0">
      <w:start w:val="1"/>
      <w:numFmt w:val="bullet"/>
      <w:lvlText w:val=""/>
      <w:lvlJc w:val="left"/>
      <w:pPr>
        <w:ind w:left="5040" w:hanging="360"/>
      </w:pPr>
      <w:rPr>
        <w:rFonts w:ascii="Symbol" w:hAnsi="Symbol" w:hint="default"/>
      </w:rPr>
    </w:lvl>
    <w:lvl w:ilvl="7" w:tplc="6CAC6D90">
      <w:start w:val="1"/>
      <w:numFmt w:val="bullet"/>
      <w:lvlText w:val="o"/>
      <w:lvlJc w:val="left"/>
      <w:pPr>
        <w:ind w:left="5760" w:hanging="360"/>
      </w:pPr>
      <w:rPr>
        <w:rFonts w:ascii="Courier New" w:hAnsi="Courier New" w:hint="default"/>
      </w:rPr>
    </w:lvl>
    <w:lvl w:ilvl="8" w:tplc="B2BE910E">
      <w:start w:val="1"/>
      <w:numFmt w:val="bullet"/>
      <w:lvlText w:val=""/>
      <w:lvlJc w:val="left"/>
      <w:pPr>
        <w:ind w:left="6480" w:hanging="360"/>
      </w:pPr>
      <w:rPr>
        <w:rFonts w:ascii="Wingdings" w:hAnsi="Wingdings" w:hint="default"/>
      </w:rPr>
    </w:lvl>
  </w:abstractNum>
  <w:abstractNum w:abstractNumId="1" w15:restartNumberingAfterBreak="0">
    <w:nsid w:val="09F95140"/>
    <w:multiLevelType w:val="hybridMultilevel"/>
    <w:tmpl w:val="8D80D104"/>
    <w:lvl w:ilvl="0" w:tplc="000877F2">
      <w:start w:val="1"/>
      <w:numFmt w:val="bullet"/>
      <w:lvlText w:val=""/>
      <w:lvlJc w:val="left"/>
      <w:pPr>
        <w:ind w:left="720" w:hanging="360"/>
      </w:pPr>
      <w:rPr>
        <w:rFonts w:ascii="Symbol" w:hAnsi="Symbol" w:hint="default"/>
      </w:rPr>
    </w:lvl>
    <w:lvl w:ilvl="1" w:tplc="F69EC0C4">
      <w:start w:val="1"/>
      <w:numFmt w:val="bullet"/>
      <w:lvlText w:val="o"/>
      <w:lvlJc w:val="left"/>
      <w:pPr>
        <w:ind w:left="1440" w:hanging="360"/>
      </w:pPr>
      <w:rPr>
        <w:rFonts w:ascii="Courier New" w:hAnsi="Courier New" w:hint="default"/>
      </w:rPr>
    </w:lvl>
    <w:lvl w:ilvl="2" w:tplc="BE820690">
      <w:start w:val="1"/>
      <w:numFmt w:val="bullet"/>
      <w:lvlText w:val=""/>
      <w:lvlJc w:val="left"/>
      <w:pPr>
        <w:ind w:left="2160" w:hanging="360"/>
      </w:pPr>
      <w:rPr>
        <w:rFonts w:ascii="Wingdings" w:hAnsi="Wingdings" w:hint="default"/>
      </w:rPr>
    </w:lvl>
    <w:lvl w:ilvl="3" w:tplc="118A2E3E">
      <w:start w:val="1"/>
      <w:numFmt w:val="bullet"/>
      <w:lvlText w:val=""/>
      <w:lvlJc w:val="left"/>
      <w:pPr>
        <w:ind w:left="2880" w:hanging="360"/>
      </w:pPr>
      <w:rPr>
        <w:rFonts w:ascii="Symbol" w:hAnsi="Symbol" w:hint="default"/>
      </w:rPr>
    </w:lvl>
    <w:lvl w:ilvl="4" w:tplc="69347804">
      <w:start w:val="1"/>
      <w:numFmt w:val="bullet"/>
      <w:lvlText w:val="o"/>
      <w:lvlJc w:val="left"/>
      <w:pPr>
        <w:ind w:left="3600" w:hanging="360"/>
      </w:pPr>
      <w:rPr>
        <w:rFonts w:ascii="Courier New" w:hAnsi="Courier New" w:hint="default"/>
      </w:rPr>
    </w:lvl>
    <w:lvl w:ilvl="5" w:tplc="C2D03D4A">
      <w:start w:val="1"/>
      <w:numFmt w:val="bullet"/>
      <w:lvlText w:val=""/>
      <w:lvlJc w:val="left"/>
      <w:pPr>
        <w:ind w:left="4320" w:hanging="360"/>
      </w:pPr>
      <w:rPr>
        <w:rFonts w:ascii="Wingdings" w:hAnsi="Wingdings" w:hint="default"/>
      </w:rPr>
    </w:lvl>
    <w:lvl w:ilvl="6" w:tplc="B956CF9E">
      <w:start w:val="1"/>
      <w:numFmt w:val="bullet"/>
      <w:lvlText w:val=""/>
      <w:lvlJc w:val="left"/>
      <w:pPr>
        <w:ind w:left="5040" w:hanging="360"/>
      </w:pPr>
      <w:rPr>
        <w:rFonts w:ascii="Symbol" w:hAnsi="Symbol" w:hint="default"/>
      </w:rPr>
    </w:lvl>
    <w:lvl w:ilvl="7" w:tplc="9502F804">
      <w:start w:val="1"/>
      <w:numFmt w:val="bullet"/>
      <w:lvlText w:val="o"/>
      <w:lvlJc w:val="left"/>
      <w:pPr>
        <w:ind w:left="5760" w:hanging="360"/>
      </w:pPr>
      <w:rPr>
        <w:rFonts w:ascii="Courier New" w:hAnsi="Courier New" w:hint="default"/>
      </w:rPr>
    </w:lvl>
    <w:lvl w:ilvl="8" w:tplc="41D6021A">
      <w:start w:val="1"/>
      <w:numFmt w:val="bullet"/>
      <w:lvlText w:val=""/>
      <w:lvlJc w:val="left"/>
      <w:pPr>
        <w:ind w:left="6480" w:hanging="360"/>
      </w:pPr>
      <w:rPr>
        <w:rFonts w:ascii="Wingdings" w:hAnsi="Wingdings" w:hint="default"/>
      </w:rPr>
    </w:lvl>
  </w:abstractNum>
  <w:abstractNum w:abstractNumId="2" w15:restartNumberingAfterBreak="0">
    <w:nsid w:val="150A5A8F"/>
    <w:multiLevelType w:val="hybridMultilevel"/>
    <w:tmpl w:val="FFFFFFFF"/>
    <w:lvl w:ilvl="0" w:tplc="E752C4C4">
      <w:start w:val="1"/>
      <w:numFmt w:val="bullet"/>
      <w:lvlText w:val=""/>
      <w:lvlJc w:val="left"/>
      <w:pPr>
        <w:ind w:left="720" w:hanging="360"/>
      </w:pPr>
      <w:rPr>
        <w:rFonts w:ascii="Symbol" w:hAnsi="Symbol" w:hint="default"/>
      </w:rPr>
    </w:lvl>
    <w:lvl w:ilvl="1" w:tplc="3E9AE332">
      <w:start w:val="1"/>
      <w:numFmt w:val="bullet"/>
      <w:lvlText w:val=""/>
      <w:lvlJc w:val="left"/>
      <w:pPr>
        <w:ind w:left="1440" w:hanging="360"/>
      </w:pPr>
      <w:rPr>
        <w:rFonts w:ascii="Symbol" w:hAnsi="Symbol" w:hint="default"/>
      </w:rPr>
    </w:lvl>
    <w:lvl w:ilvl="2" w:tplc="7EC25714">
      <w:start w:val="1"/>
      <w:numFmt w:val="bullet"/>
      <w:lvlText w:val=""/>
      <w:lvlJc w:val="left"/>
      <w:pPr>
        <w:ind w:left="2160" w:hanging="360"/>
      </w:pPr>
      <w:rPr>
        <w:rFonts w:ascii="Wingdings" w:hAnsi="Wingdings" w:hint="default"/>
      </w:rPr>
    </w:lvl>
    <w:lvl w:ilvl="3" w:tplc="1EA2A55C">
      <w:start w:val="1"/>
      <w:numFmt w:val="bullet"/>
      <w:lvlText w:val=""/>
      <w:lvlJc w:val="left"/>
      <w:pPr>
        <w:ind w:left="2880" w:hanging="360"/>
      </w:pPr>
      <w:rPr>
        <w:rFonts w:ascii="Symbol" w:hAnsi="Symbol" w:hint="default"/>
      </w:rPr>
    </w:lvl>
    <w:lvl w:ilvl="4" w:tplc="3B28EE54">
      <w:start w:val="1"/>
      <w:numFmt w:val="bullet"/>
      <w:lvlText w:val="o"/>
      <w:lvlJc w:val="left"/>
      <w:pPr>
        <w:ind w:left="3600" w:hanging="360"/>
      </w:pPr>
      <w:rPr>
        <w:rFonts w:ascii="Courier New" w:hAnsi="Courier New" w:hint="default"/>
      </w:rPr>
    </w:lvl>
    <w:lvl w:ilvl="5" w:tplc="98DCC0A8">
      <w:start w:val="1"/>
      <w:numFmt w:val="bullet"/>
      <w:lvlText w:val=""/>
      <w:lvlJc w:val="left"/>
      <w:pPr>
        <w:ind w:left="4320" w:hanging="360"/>
      </w:pPr>
      <w:rPr>
        <w:rFonts w:ascii="Wingdings" w:hAnsi="Wingdings" w:hint="default"/>
      </w:rPr>
    </w:lvl>
    <w:lvl w:ilvl="6" w:tplc="A486262A">
      <w:start w:val="1"/>
      <w:numFmt w:val="bullet"/>
      <w:lvlText w:val=""/>
      <w:lvlJc w:val="left"/>
      <w:pPr>
        <w:ind w:left="5040" w:hanging="360"/>
      </w:pPr>
      <w:rPr>
        <w:rFonts w:ascii="Symbol" w:hAnsi="Symbol" w:hint="default"/>
      </w:rPr>
    </w:lvl>
    <w:lvl w:ilvl="7" w:tplc="5E8478A4">
      <w:start w:val="1"/>
      <w:numFmt w:val="bullet"/>
      <w:lvlText w:val="o"/>
      <w:lvlJc w:val="left"/>
      <w:pPr>
        <w:ind w:left="5760" w:hanging="360"/>
      </w:pPr>
      <w:rPr>
        <w:rFonts w:ascii="Courier New" w:hAnsi="Courier New" w:hint="default"/>
      </w:rPr>
    </w:lvl>
    <w:lvl w:ilvl="8" w:tplc="BA364124">
      <w:start w:val="1"/>
      <w:numFmt w:val="bullet"/>
      <w:lvlText w:val=""/>
      <w:lvlJc w:val="left"/>
      <w:pPr>
        <w:ind w:left="6480" w:hanging="360"/>
      </w:pPr>
      <w:rPr>
        <w:rFonts w:ascii="Wingdings" w:hAnsi="Wingdings" w:hint="default"/>
      </w:rPr>
    </w:lvl>
  </w:abstractNum>
  <w:abstractNum w:abstractNumId="3" w15:restartNumberingAfterBreak="0">
    <w:nsid w:val="15552561"/>
    <w:multiLevelType w:val="hybridMultilevel"/>
    <w:tmpl w:val="23F4CEB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B406F"/>
    <w:multiLevelType w:val="hybridMultilevel"/>
    <w:tmpl w:val="5042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63BF3"/>
    <w:multiLevelType w:val="hybridMultilevel"/>
    <w:tmpl w:val="2AA2F72A"/>
    <w:lvl w:ilvl="0" w:tplc="08090001">
      <w:start w:val="1"/>
      <w:numFmt w:val="bullet"/>
      <w:lvlText w:val=""/>
      <w:lvlJc w:val="left"/>
      <w:pPr>
        <w:tabs>
          <w:tab w:val="num" w:pos="2061"/>
        </w:tabs>
        <w:ind w:left="206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12DD5"/>
    <w:multiLevelType w:val="hybridMultilevel"/>
    <w:tmpl w:val="0324E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573D0C"/>
    <w:multiLevelType w:val="hybridMultilevel"/>
    <w:tmpl w:val="11C64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047012"/>
    <w:multiLevelType w:val="hybridMultilevel"/>
    <w:tmpl w:val="D0363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A23EE2"/>
    <w:multiLevelType w:val="hybridMultilevel"/>
    <w:tmpl w:val="2CB228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7"/>
  </w:num>
  <w:num w:numId="7">
    <w:abstractNumId w:val="9"/>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7A"/>
    <w:rsid w:val="00183B25"/>
    <w:rsid w:val="002055F3"/>
    <w:rsid w:val="003D3F86"/>
    <w:rsid w:val="00760883"/>
    <w:rsid w:val="007E547A"/>
    <w:rsid w:val="00965134"/>
    <w:rsid w:val="00C936FF"/>
    <w:rsid w:val="00DF4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5598"/>
  <w15:chartTrackingRefBased/>
  <w15:docId w15:val="{81E0D201-09F0-4E40-91A4-5DB62BE3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47A"/>
    <w:pPr>
      <w:spacing w:after="200" w:line="276" w:lineRule="auto"/>
      <w:ind w:left="720"/>
      <w:contextualSpacing/>
    </w:pPr>
    <w:rPr>
      <w:rFonts w:ascii="Calibri" w:eastAsia="Calibri" w:hAnsi="Calibri" w:cs="Times New Roman"/>
    </w:rPr>
  </w:style>
  <w:style w:type="paragraph" w:styleId="Title">
    <w:name w:val="Title"/>
    <w:basedOn w:val="Normal"/>
    <w:next w:val="Normal"/>
    <w:link w:val="TitleChar"/>
    <w:uiPriority w:val="10"/>
    <w:qFormat/>
    <w:rsid w:val="007E547A"/>
    <w:pPr>
      <w:spacing w:before="240" w:after="60" w:line="276" w:lineRule="auto"/>
      <w:jc w:val="center"/>
      <w:outlineLvl w:val="0"/>
    </w:pPr>
    <w:rPr>
      <w:rFonts w:ascii="Cambria" w:eastAsia="Times New Roman" w:hAnsi="Cambria" w:cs="Times New Roman"/>
      <w:b/>
      <w:bCs/>
      <w:kern w:val="28"/>
      <w:sz w:val="32"/>
      <w:szCs w:val="32"/>
      <w:lang w:val="x-none"/>
    </w:rPr>
  </w:style>
  <w:style w:type="character" w:customStyle="1" w:styleId="TitleChar">
    <w:name w:val="Title Char"/>
    <w:basedOn w:val="DefaultParagraphFont"/>
    <w:link w:val="Title"/>
    <w:uiPriority w:val="10"/>
    <w:rsid w:val="007E547A"/>
    <w:rPr>
      <w:rFonts w:ascii="Cambria" w:eastAsia="Times New Roman" w:hAnsi="Cambria" w:cs="Times New Roman"/>
      <w:b/>
      <w:bCs/>
      <w:kern w:val="28"/>
      <w:sz w:val="32"/>
      <w:szCs w:val="32"/>
      <w:lang w:val="x-none"/>
    </w:rPr>
  </w:style>
  <w:style w:type="paragraph" w:styleId="Header">
    <w:name w:val="header"/>
    <w:basedOn w:val="Normal"/>
    <w:link w:val="HeaderChar"/>
    <w:uiPriority w:val="99"/>
    <w:unhideWhenUsed/>
    <w:rsid w:val="007E5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47A"/>
  </w:style>
  <w:style w:type="paragraph" w:styleId="Footer">
    <w:name w:val="footer"/>
    <w:basedOn w:val="Normal"/>
    <w:link w:val="FooterChar"/>
    <w:uiPriority w:val="99"/>
    <w:unhideWhenUsed/>
    <w:rsid w:val="007E5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47A"/>
  </w:style>
  <w:style w:type="paragraph" w:styleId="BalloonText">
    <w:name w:val="Balloon Text"/>
    <w:basedOn w:val="Normal"/>
    <w:link w:val="BalloonTextChar"/>
    <w:uiPriority w:val="99"/>
    <w:semiHidden/>
    <w:unhideWhenUsed/>
    <w:rsid w:val="007E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47A"/>
    <w:rPr>
      <w:rFonts w:ascii="Tahoma" w:hAnsi="Tahoma" w:cs="Tahoma"/>
      <w:sz w:val="16"/>
      <w:szCs w:val="16"/>
    </w:rPr>
  </w:style>
  <w:style w:type="character" w:styleId="Hyperlink">
    <w:name w:val="Hyperlink"/>
    <w:basedOn w:val="DefaultParagraphFont"/>
    <w:uiPriority w:val="99"/>
    <w:semiHidden/>
    <w:unhideWhenUsed/>
    <w:rsid w:val="007E54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Watts</dc:creator>
  <cp:keywords/>
  <dc:description/>
  <cp:lastModifiedBy>THinkley@CONCEROUK2115.LOCAL</cp:lastModifiedBy>
  <cp:revision>4</cp:revision>
  <dcterms:created xsi:type="dcterms:W3CDTF">2021-01-08T08:12:00Z</dcterms:created>
  <dcterms:modified xsi:type="dcterms:W3CDTF">2021-02-02T17:12:00Z</dcterms:modified>
</cp:coreProperties>
</file>